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8919535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151097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F3FA0" w:rsidRDefault="004539B6" w:rsidP="004539B6">
          <w:pPr>
            <w:pStyle w:val="En-ttedetabledesmatires"/>
            <w:jc w:val="center"/>
          </w:pPr>
          <w:r>
            <w:t>Guide de l’étudiant – Tout savoir pour ORGANISER et SOUTENIR sa thèse</w:t>
          </w:r>
        </w:p>
        <w:p w:rsidR="004539B6" w:rsidRPr="004539B6" w:rsidRDefault="004539B6" w:rsidP="004539B6">
          <w:pPr>
            <w:rPr>
              <w:lang w:eastAsia="fr-FR"/>
            </w:rPr>
          </w:pPr>
        </w:p>
        <w:p w:rsidR="00D95CF4" w:rsidRDefault="00DA0616">
          <w:pPr>
            <w:pStyle w:val="TM1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7726297" w:history="1">
            <w:r w:rsidR="00D95CF4" w:rsidRPr="0021153D">
              <w:rPr>
                <w:rStyle w:val="Lienhypertexte"/>
                <w:rFonts w:asciiTheme="majorHAnsi" w:hAnsiTheme="majorHAnsi" w:cstheme="majorHAnsi"/>
                <w:noProof/>
              </w:rPr>
              <w:t>Préambule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_Toc97726297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1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298" w:history="1">
            <w:r w:rsidR="00D95CF4" w:rsidRPr="0021153D">
              <w:rPr>
                <w:rStyle w:val="Lienhypertexte"/>
                <w:rFonts w:asciiTheme="majorHAnsi" w:hAnsiTheme="majorHAnsi" w:cstheme="majorHAnsi"/>
                <w:noProof/>
              </w:rPr>
              <w:t>1.</w:t>
            </w:r>
            <w:r w:rsidR="00D95CF4">
              <w:rPr>
                <w:rFonts w:eastAsiaTheme="minorEastAsia"/>
                <w:noProof/>
                <w:lang w:eastAsia="fr-FR"/>
              </w:rPr>
              <w:tab/>
            </w:r>
            <w:r w:rsidR="00D95CF4" w:rsidRPr="0021153D">
              <w:rPr>
                <w:rStyle w:val="Lienhypertexte"/>
                <w:rFonts w:asciiTheme="majorHAnsi" w:hAnsiTheme="majorHAnsi" w:cstheme="majorHAnsi"/>
                <w:noProof/>
              </w:rPr>
              <w:t>Processus de la soutenance – thèse d’exercice en médecine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_Toc97726298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2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1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299" w:history="1">
            <w:r w:rsidR="00D95CF4" w:rsidRPr="0021153D">
              <w:rPr>
                <w:rStyle w:val="Lienhypertexte"/>
                <w:rFonts w:asciiTheme="majorHAnsi" w:hAnsiTheme="majorHAnsi" w:cstheme="majorHAnsi"/>
                <w:noProof/>
              </w:rPr>
              <w:t>Quand soutenir sa soutenance ?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_Toc97726299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2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3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00" w:history="1">
            <w:r w:rsidR="00D95CF4" w:rsidRPr="0021153D">
              <w:rPr>
                <w:rStyle w:val="Lienhypertexte"/>
                <w:rFonts w:cstheme="minorHAnsi"/>
                <w:b/>
                <w:noProof/>
              </w:rPr>
              <w:t>CAS PARTICULIER : soutenir au mois d’octobre pour prendre un poste en novembre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_Toc97726300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2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2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01" w:history="1">
            <w:r w:rsidR="00D95CF4" w:rsidRPr="0021153D">
              <w:rPr>
                <w:rStyle w:val="Lienhypertexte"/>
                <w:rFonts w:asciiTheme="majorHAnsi" w:hAnsiTheme="majorHAnsi" w:cstheme="majorHAnsi"/>
                <w:noProof/>
              </w:rPr>
              <w:t>2 mois environ avant la soutenance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_Toc97726301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3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2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02" w:history="1">
            <w:r w:rsidR="00D95CF4" w:rsidRPr="0021153D">
              <w:rPr>
                <w:rStyle w:val="Lienhypertexte"/>
                <w:rFonts w:asciiTheme="majorHAnsi" w:hAnsiTheme="majorHAnsi" w:cstheme="majorHAnsi"/>
                <w:noProof/>
              </w:rPr>
              <w:t>4 semaines au plus tard avant la soutenance – Autorisation de soutenance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_Toc97726302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4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3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03" w:history="1">
            <w:r w:rsidR="00D95CF4" w:rsidRPr="0021153D">
              <w:rPr>
                <w:rStyle w:val="Lienhypertexte"/>
                <w:noProof/>
              </w:rPr>
              <w:t>ENVOI DES CONVOCATIONS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_Toc97726303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5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04" w:history="1">
            <w:r w:rsidR="00D95CF4" w:rsidRPr="0021153D">
              <w:rPr>
                <w:rStyle w:val="Lienhypertexte"/>
                <w:rFonts w:cstheme="majorHAnsi"/>
                <w:bCs/>
                <w:noProof/>
              </w:rPr>
              <w:t>2.</w:t>
            </w:r>
            <w:r w:rsidR="00D95CF4">
              <w:rPr>
                <w:rFonts w:eastAsiaTheme="minorEastAsia"/>
                <w:noProof/>
                <w:lang w:eastAsia="fr-FR"/>
              </w:rPr>
              <w:tab/>
            </w:r>
            <w:r w:rsidR="00D95CF4" w:rsidRPr="0021153D">
              <w:rPr>
                <w:rStyle w:val="Lienhypertexte"/>
                <w:rFonts w:cstheme="majorHAnsi"/>
                <w:bCs/>
                <w:noProof/>
              </w:rPr>
              <w:t>La soutenance, le jour J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_Toc97726304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5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05" w:history="1">
            <w:r w:rsidR="00D95CF4" w:rsidRPr="0021153D">
              <w:rPr>
                <w:rStyle w:val="Lienhypertexte"/>
                <w:rFonts w:cstheme="majorHAnsi"/>
                <w:bCs/>
                <w:noProof/>
              </w:rPr>
              <w:t>3.</w:t>
            </w:r>
            <w:r w:rsidR="00D95CF4">
              <w:rPr>
                <w:rFonts w:eastAsiaTheme="minorEastAsia"/>
                <w:noProof/>
                <w:lang w:eastAsia="fr-FR"/>
              </w:rPr>
              <w:tab/>
            </w:r>
            <w:r w:rsidR="00D95CF4" w:rsidRPr="0021153D">
              <w:rPr>
                <w:rStyle w:val="Lienhypertexte"/>
                <w:rFonts w:cstheme="majorHAnsi"/>
                <w:bCs/>
                <w:noProof/>
              </w:rPr>
              <w:t>Cas particuliers, exceptions et singularités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_Toc97726305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6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2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06" w:history="1">
            <w:r w:rsidR="00D95CF4" w:rsidRPr="0021153D">
              <w:rPr>
                <w:rStyle w:val="Lienhypertexte"/>
                <w:rFonts w:asciiTheme="majorHAnsi" w:hAnsiTheme="majorHAnsi" w:cstheme="majorHAnsi"/>
                <w:noProof/>
              </w:rPr>
              <w:t>Composition jury – Biologie médicale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_Toc97726306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6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2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07" w:history="1">
            <w:r w:rsidR="00D95CF4" w:rsidRPr="0021153D">
              <w:rPr>
                <w:rStyle w:val="Lienhypertexte"/>
                <w:rFonts w:asciiTheme="majorHAnsi" w:hAnsiTheme="majorHAnsi" w:cstheme="majorHAnsi"/>
                <w:noProof/>
              </w:rPr>
              <w:t>Etudiants.es venant d’une autre faculté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_Toc97726307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6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2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08" w:history="1">
            <w:r w:rsidR="00D95CF4" w:rsidRPr="0021153D">
              <w:rPr>
                <w:rStyle w:val="Lienhypertexte"/>
                <w:rFonts w:asciiTheme="majorHAnsi" w:hAnsiTheme="majorHAnsi" w:cstheme="majorHAnsi"/>
                <w:noProof/>
              </w:rPr>
              <w:t>Demandes de dérogation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_Toc97726308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6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2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09" w:history="1">
            <w:r w:rsidR="00D95CF4" w:rsidRPr="0021153D">
              <w:rPr>
                <w:rStyle w:val="Lienhypertexte"/>
                <w:rFonts w:asciiTheme="majorHAnsi" w:hAnsiTheme="majorHAnsi" w:cstheme="majorHAnsi"/>
                <w:noProof/>
              </w:rPr>
              <w:t>Thèses articles et thèses en anglais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_Toc97726309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6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10" w:history="1">
            <w:r w:rsidR="00D95CF4" w:rsidRPr="0021153D">
              <w:rPr>
                <w:rStyle w:val="Lienhypertexte"/>
                <w:rFonts w:cstheme="majorHAnsi"/>
                <w:bCs/>
                <w:noProof/>
              </w:rPr>
              <w:t>4.</w:t>
            </w:r>
            <w:r w:rsidR="00D95CF4">
              <w:rPr>
                <w:rFonts w:eastAsiaTheme="minorEastAsia"/>
                <w:noProof/>
                <w:lang w:eastAsia="fr-FR"/>
              </w:rPr>
              <w:tab/>
            </w:r>
            <w:r w:rsidR="00D95CF4" w:rsidRPr="0021153D">
              <w:rPr>
                <w:rStyle w:val="Lienhypertexte"/>
                <w:rFonts w:cstheme="majorHAnsi"/>
                <w:bCs/>
                <w:noProof/>
              </w:rPr>
              <w:t>Après la soutenance, les attestations de réussite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_Toc97726310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7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3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11" w:history="1">
            <w:r w:rsidR="00D95CF4" w:rsidRPr="0021153D">
              <w:rPr>
                <w:rStyle w:val="Lienhypertexte"/>
                <w:noProof/>
              </w:rPr>
              <w:t xml:space="preserve">Docteurs Juniors (concerne uniquement </w:t>
            </w:r>
            <w:r w:rsidR="00D95CF4" w:rsidRPr="0021153D">
              <w:rPr>
                <w:rStyle w:val="Lienhypertexte"/>
                <w:b/>
                <w:noProof/>
              </w:rPr>
              <w:t>les internes de la réforme</w:t>
            </w:r>
            <w:r w:rsidR="00D95CF4" w:rsidRPr="0021153D">
              <w:rPr>
                <w:rStyle w:val="Lienhypertexte"/>
                <w:noProof/>
              </w:rPr>
              <w:t>)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_Toc97726311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7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3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12" w:history="1">
            <w:r w:rsidR="00D95CF4" w:rsidRPr="0021153D">
              <w:rPr>
                <w:rStyle w:val="Lienhypertexte"/>
                <w:noProof/>
              </w:rPr>
              <w:t>Attestations de réussite à la thèse au DES+Thèse (</w:t>
            </w:r>
            <w:r w:rsidR="00D95CF4" w:rsidRPr="0021153D">
              <w:rPr>
                <w:rStyle w:val="Lienhypertexte"/>
                <w:b/>
                <w:noProof/>
              </w:rPr>
              <w:t>internes non réformés</w:t>
            </w:r>
            <w:r w:rsidR="00D95CF4" w:rsidRPr="0021153D">
              <w:rPr>
                <w:rStyle w:val="Lienhypertexte"/>
                <w:noProof/>
              </w:rPr>
              <w:t>)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_Toc97726312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7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D95CF4" w:rsidRDefault="00F57A09">
          <w:pPr>
            <w:pStyle w:val="TM3"/>
            <w:tabs>
              <w:tab w:val="right" w:leader="dot" w:pos="10194"/>
            </w:tabs>
            <w:rPr>
              <w:rFonts w:eastAsiaTheme="minorEastAsia"/>
              <w:noProof/>
              <w:lang w:eastAsia="fr-FR"/>
            </w:rPr>
          </w:pPr>
          <w:hyperlink w:anchor="_Toc97726313" w:history="1">
            <w:r w:rsidR="00D95CF4" w:rsidRPr="0021153D">
              <w:rPr>
                <w:rStyle w:val="Lienhypertexte"/>
                <w:noProof/>
              </w:rPr>
              <w:t>Rappel CONTACTS SCOLARIT</w:t>
            </w:r>
            <w:r w:rsidR="00D95CF4" w:rsidRPr="0021153D">
              <w:rPr>
                <w:rStyle w:val="Lienhypertexte"/>
                <w:rFonts w:cstheme="majorHAnsi"/>
                <w:noProof/>
              </w:rPr>
              <w:t>É du 3</w:t>
            </w:r>
            <w:r w:rsidR="00D95CF4" w:rsidRPr="0021153D">
              <w:rPr>
                <w:rStyle w:val="Lienhypertexte"/>
                <w:rFonts w:cstheme="majorHAnsi"/>
                <w:noProof/>
                <w:vertAlign w:val="superscript"/>
              </w:rPr>
              <w:t>ème</w:t>
            </w:r>
            <w:r w:rsidR="00D95CF4" w:rsidRPr="0021153D">
              <w:rPr>
                <w:rStyle w:val="Lienhypertexte"/>
                <w:rFonts w:cstheme="majorHAnsi"/>
                <w:noProof/>
              </w:rPr>
              <w:t xml:space="preserve"> cycle</w:t>
            </w:r>
            <w:r w:rsidR="00D95CF4">
              <w:rPr>
                <w:noProof/>
                <w:webHidden/>
              </w:rPr>
              <w:tab/>
            </w:r>
            <w:r w:rsidR="00D95CF4">
              <w:rPr>
                <w:noProof/>
                <w:webHidden/>
              </w:rPr>
              <w:fldChar w:fldCharType="begin"/>
            </w:r>
            <w:r w:rsidR="00D95CF4">
              <w:rPr>
                <w:noProof/>
                <w:webHidden/>
              </w:rPr>
              <w:instrText xml:space="preserve"> PAGEREF _Toc97726313 \h </w:instrText>
            </w:r>
            <w:r w:rsidR="00D95CF4">
              <w:rPr>
                <w:noProof/>
                <w:webHidden/>
              </w:rPr>
            </w:r>
            <w:r w:rsidR="00D95CF4">
              <w:rPr>
                <w:noProof/>
                <w:webHidden/>
              </w:rPr>
              <w:fldChar w:fldCharType="separate"/>
            </w:r>
            <w:r w:rsidR="00D95CF4">
              <w:rPr>
                <w:noProof/>
                <w:webHidden/>
              </w:rPr>
              <w:t>7</w:t>
            </w:r>
            <w:r w:rsidR="00D95CF4">
              <w:rPr>
                <w:noProof/>
                <w:webHidden/>
              </w:rPr>
              <w:fldChar w:fldCharType="end"/>
            </w:r>
          </w:hyperlink>
        </w:p>
        <w:p w:rsidR="004737D8" w:rsidRPr="0095481A" w:rsidRDefault="00DA0616" w:rsidP="004539B6">
          <w:pPr>
            <w:spacing w:line="480" w:lineRule="auto"/>
            <w:jc w:val="both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5F1BCD" w:rsidRDefault="005F1BCD" w:rsidP="004539B6">
      <w:pPr>
        <w:pStyle w:val="Paragraphedeliste"/>
        <w:spacing w:line="276" w:lineRule="auto"/>
        <w:ind w:left="0"/>
        <w:jc w:val="both"/>
        <w:outlineLvl w:val="0"/>
        <w:rPr>
          <w:rFonts w:asciiTheme="majorHAnsi" w:hAnsiTheme="majorHAnsi" w:cstheme="majorHAnsi"/>
          <w:sz w:val="32"/>
          <w:szCs w:val="32"/>
        </w:rPr>
      </w:pPr>
      <w:bookmarkStart w:id="1" w:name="_Toc97726297"/>
      <w:r>
        <w:rPr>
          <w:rFonts w:asciiTheme="majorHAnsi" w:hAnsiTheme="majorHAnsi" w:cstheme="majorHAnsi"/>
          <w:sz w:val="32"/>
          <w:szCs w:val="32"/>
        </w:rPr>
        <w:t>Préambule</w:t>
      </w:r>
      <w:bookmarkEnd w:id="1"/>
    </w:p>
    <w:p w:rsidR="005F1BCD" w:rsidRDefault="005F1BCD" w:rsidP="004539B6">
      <w:pPr>
        <w:pStyle w:val="Paragraphedeliste"/>
        <w:spacing w:line="276" w:lineRule="auto"/>
        <w:ind w:left="0"/>
        <w:jc w:val="both"/>
        <w:outlineLvl w:val="0"/>
        <w:rPr>
          <w:rFonts w:asciiTheme="majorHAnsi" w:hAnsiTheme="majorHAnsi" w:cstheme="majorHAnsi"/>
          <w:sz w:val="32"/>
          <w:szCs w:val="32"/>
        </w:rPr>
      </w:pPr>
    </w:p>
    <w:p w:rsidR="005F1BCD" w:rsidRDefault="005F1BCD" w:rsidP="004539B6">
      <w:pPr>
        <w:pStyle w:val="Paragraphedeliste"/>
        <w:spacing w:line="276" w:lineRule="auto"/>
        <w:ind w:left="0"/>
        <w:jc w:val="both"/>
      </w:pPr>
      <w:r>
        <w:t xml:space="preserve">Tous les documents/formulaires cités (avec lien hypertexte) dans ce « GUIDE de l’étudiant » se trouvent également mis à disposition des internes </w:t>
      </w:r>
      <w:hyperlink r:id="rId8" w:history="1">
        <w:r w:rsidRPr="00C65ABD">
          <w:rPr>
            <w:rStyle w:val="Lienhypertexte"/>
          </w:rPr>
          <w:t>sur la page internet de la faculté consacrée aux thèses d’exercice en médecine</w:t>
        </w:r>
      </w:hyperlink>
      <w:r>
        <w:t xml:space="preserve">, dans les </w:t>
      </w:r>
      <w:r w:rsidR="00B43458">
        <w:t>diffé</w:t>
      </w:r>
      <w:r w:rsidR="00AC41A8">
        <w:t>r</w:t>
      </w:r>
      <w:r w:rsidR="00BE14FF">
        <w:t>ents onglets, dont</w:t>
      </w:r>
      <w:r>
        <w:t> :</w:t>
      </w:r>
    </w:p>
    <w:p w:rsidR="002B6167" w:rsidRDefault="002B6167" w:rsidP="004539B6">
      <w:pPr>
        <w:pStyle w:val="Paragraphedeliste"/>
        <w:spacing w:line="276" w:lineRule="auto"/>
        <w:ind w:left="0"/>
        <w:jc w:val="both"/>
      </w:pPr>
    </w:p>
    <w:p w:rsidR="005F1BCD" w:rsidRPr="005F1BCD" w:rsidRDefault="00BE64D7" w:rsidP="004539B6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32"/>
          <w:szCs w:val="32"/>
        </w:rPr>
      </w:pPr>
      <w:r>
        <w:t>« </w:t>
      </w:r>
      <w:r w:rsidR="00BE14FF">
        <w:t xml:space="preserve">FIXER UNE DATE </w:t>
      </w:r>
      <w:r w:rsidR="005F1BCD">
        <w:t>DE SOUTENANCE</w:t>
      </w:r>
      <w:r>
        <w:t> »,</w:t>
      </w:r>
    </w:p>
    <w:p w:rsidR="00396AA0" w:rsidRDefault="00BE64D7" w:rsidP="004539B6">
      <w:pPr>
        <w:pStyle w:val="Paragraphedeliste"/>
        <w:numPr>
          <w:ilvl w:val="0"/>
          <w:numId w:val="10"/>
        </w:numPr>
        <w:spacing w:line="276" w:lineRule="auto"/>
        <w:jc w:val="both"/>
      </w:pPr>
      <w:r>
        <w:t>et, « </w:t>
      </w:r>
      <w:r w:rsidR="005F1BCD">
        <w:t xml:space="preserve">DOCUMENTS </w:t>
      </w:r>
      <w:r w:rsidR="00BE14FF">
        <w:t xml:space="preserve">UTILES » puis « Documents </w:t>
      </w:r>
      <w:r w:rsidR="005F1BCD">
        <w:t>ANNEXES</w:t>
      </w:r>
      <w:r>
        <w:t> »</w:t>
      </w:r>
      <w:r w:rsidR="005F1BCD">
        <w:t>.</w:t>
      </w:r>
    </w:p>
    <w:p w:rsidR="005F1BCD" w:rsidRPr="00396AA0" w:rsidRDefault="00396AA0" w:rsidP="004539B6">
      <w:pPr>
        <w:jc w:val="both"/>
        <w:rPr>
          <w:rFonts w:ascii="Calibri" w:hAnsi="Calibri" w:cs="Calibri"/>
          <w:lang w:eastAsia="fr-FR"/>
        </w:rPr>
      </w:pPr>
      <w:r>
        <w:br w:type="page"/>
      </w:r>
    </w:p>
    <w:p w:rsidR="00615D2A" w:rsidRPr="005A5671" w:rsidRDefault="00615D2A" w:rsidP="004539B6">
      <w:pPr>
        <w:pStyle w:val="Paragraphedeliste"/>
        <w:numPr>
          <w:ilvl w:val="0"/>
          <w:numId w:val="6"/>
        </w:numPr>
        <w:spacing w:line="276" w:lineRule="auto"/>
        <w:ind w:left="0" w:firstLine="0"/>
        <w:jc w:val="both"/>
        <w:outlineLvl w:val="0"/>
        <w:rPr>
          <w:rFonts w:asciiTheme="majorHAnsi" w:hAnsiTheme="majorHAnsi" w:cstheme="majorHAnsi"/>
          <w:sz w:val="32"/>
          <w:szCs w:val="32"/>
        </w:rPr>
      </w:pPr>
      <w:bookmarkStart w:id="2" w:name="_Toc97726298"/>
      <w:r w:rsidRPr="005A5671">
        <w:rPr>
          <w:rFonts w:asciiTheme="majorHAnsi" w:hAnsiTheme="majorHAnsi" w:cstheme="majorHAnsi"/>
          <w:sz w:val="32"/>
          <w:szCs w:val="32"/>
        </w:rPr>
        <w:lastRenderedPageBreak/>
        <w:t>Processus de la soutenance</w:t>
      </w:r>
      <w:bookmarkEnd w:id="0"/>
      <w:r w:rsidRPr="005A5671">
        <w:rPr>
          <w:rFonts w:asciiTheme="majorHAnsi" w:hAnsiTheme="majorHAnsi" w:cstheme="majorHAnsi"/>
          <w:sz w:val="32"/>
          <w:szCs w:val="32"/>
        </w:rPr>
        <w:t xml:space="preserve"> – thèse d’exercice en médecine</w:t>
      </w:r>
      <w:bookmarkEnd w:id="2"/>
    </w:p>
    <w:p w:rsidR="00615D2A" w:rsidRPr="00615D2A" w:rsidRDefault="00615D2A" w:rsidP="004539B6">
      <w:pPr>
        <w:pStyle w:val="Paragraphedeliste"/>
        <w:spacing w:line="276" w:lineRule="auto"/>
        <w:ind w:left="0"/>
        <w:jc w:val="both"/>
        <w:outlineLvl w:val="0"/>
        <w:rPr>
          <w:rFonts w:ascii="Calibri Light" w:hAnsi="Calibri Light" w:cs="Calibri Light"/>
          <w:sz w:val="32"/>
          <w:szCs w:val="32"/>
        </w:rPr>
      </w:pPr>
    </w:p>
    <w:p w:rsidR="00615D2A" w:rsidRPr="00615D2A" w:rsidRDefault="004737D8" w:rsidP="004539B6">
      <w:pPr>
        <w:spacing w:line="276" w:lineRule="auto"/>
        <w:jc w:val="both"/>
        <w:outlineLvl w:val="0"/>
        <w:rPr>
          <w:rFonts w:asciiTheme="majorHAnsi" w:hAnsiTheme="majorHAnsi" w:cstheme="majorHAnsi"/>
          <w:color w:val="000000"/>
          <w:sz w:val="28"/>
          <w:szCs w:val="28"/>
        </w:rPr>
      </w:pPr>
      <w:bookmarkStart w:id="3" w:name="_Toc97726299"/>
      <w:r>
        <w:rPr>
          <w:rFonts w:asciiTheme="majorHAnsi" w:hAnsiTheme="majorHAnsi" w:cstheme="majorHAnsi"/>
          <w:sz w:val="28"/>
          <w:szCs w:val="28"/>
        </w:rPr>
        <w:t>Quand soutenir sa soutenance ?</w:t>
      </w:r>
      <w:bookmarkEnd w:id="3"/>
    </w:p>
    <w:p w:rsidR="00615D2A" w:rsidRDefault="00615D2A" w:rsidP="004539B6">
      <w:pPr>
        <w:spacing w:line="276" w:lineRule="auto"/>
        <w:jc w:val="both"/>
      </w:pPr>
      <w:r w:rsidRPr="00D50B25">
        <w:t xml:space="preserve">Pour soutenir votre thèse d’exercice de médecine vous devez </w:t>
      </w:r>
      <w:r w:rsidRPr="00D50B25">
        <w:rPr>
          <w:b/>
          <w:bCs/>
        </w:rPr>
        <w:t>être inscrit administrativement pour l’année universitaire en cours</w:t>
      </w:r>
      <w:r w:rsidRPr="00D50B25">
        <w:t>. Une année universitaire s’étend du 1er novembre au 31 octobre de l’année suivante.</w:t>
      </w:r>
    </w:p>
    <w:p w:rsidR="00615D2A" w:rsidRDefault="00615D2A" w:rsidP="004539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spacing w:line="276" w:lineRule="auto"/>
        <w:jc w:val="both"/>
        <w:rPr>
          <w:b/>
          <w:bCs/>
        </w:rPr>
      </w:pPr>
    </w:p>
    <w:p w:rsidR="00615D2A" w:rsidRDefault="00615D2A" w:rsidP="004539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spacing w:line="276" w:lineRule="auto"/>
        <w:jc w:val="both"/>
      </w:pPr>
      <w:r w:rsidRPr="002D6596">
        <w:rPr>
          <w:b/>
          <w:bCs/>
          <w:u w:val="single"/>
        </w:rPr>
        <w:t xml:space="preserve">Etudiants.es ayant pris leur 1ère inscription </w:t>
      </w:r>
      <w:r w:rsidR="004737D8">
        <w:rPr>
          <w:b/>
          <w:bCs/>
          <w:u w:val="single"/>
        </w:rPr>
        <w:t xml:space="preserve">en DES </w:t>
      </w:r>
      <w:r w:rsidRPr="002D6596">
        <w:rPr>
          <w:b/>
          <w:bCs/>
          <w:u w:val="single"/>
        </w:rPr>
        <w:t>à compter de l’année 2017-2018</w:t>
      </w:r>
      <w:r>
        <w:rPr>
          <w:b/>
          <w:bCs/>
          <w:u w:val="single"/>
        </w:rPr>
        <w:t> </w:t>
      </w:r>
      <w:r>
        <w:rPr>
          <w:b/>
          <w:bCs/>
        </w:rPr>
        <w:t>:</w:t>
      </w:r>
      <w:r w:rsidRPr="008A063F">
        <w:rPr>
          <w:b/>
          <w:bCs/>
        </w:rPr>
        <w:t xml:space="preserve"> </w:t>
      </w:r>
      <w:r w:rsidRPr="00700BC2">
        <w:t>les délais de soutenance seront fonction de la durée des spécialités (art R 632-23 du code de l’</w:t>
      </w:r>
      <w:r w:rsidR="00283BEE" w:rsidRPr="00700BC2">
        <w:t>Éducation</w:t>
      </w:r>
      <w:r w:rsidRPr="00700BC2">
        <w:t>, créé par Décret n°2016-1597 du 25 novembre 2016 :</w:t>
      </w:r>
    </w:p>
    <w:p w:rsidR="00615D2A" w:rsidRDefault="00615D2A" w:rsidP="004539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spacing w:line="276" w:lineRule="auto"/>
        <w:jc w:val="both"/>
      </w:pPr>
      <w:r w:rsidRPr="008A063F">
        <w:rPr>
          <w:b/>
          <w:bCs/>
        </w:rPr>
        <w:t>Si la durée de formation de la spécialité est supérieure à trois ans</w:t>
      </w:r>
      <w:r w:rsidRPr="00700BC2">
        <w:t xml:space="preserve">, </w:t>
      </w:r>
      <w:r w:rsidRPr="00DF4FDF">
        <w:rPr>
          <w:b/>
          <w:u w:val="single"/>
        </w:rPr>
        <w:t>la thèse doit être soutenue avant la fin de la phase 2</w:t>
      </w:r>
      <w:r w:rsidRPr="00700BC2">
        <w:t>, dite d’approfondissement. L’obtention de la thèse est un impératif pour accéder à la</w:t>
      </w:r>
      <w:r>
        <w:t xml:space="preserve"> </w:t>
      </w:r>
      <w:r w:rsidRPr="00700BC2">
        <w:t xml:space="preserve">dernière phase de consolidation du DES et donc au </w:t>
      </w:r>
      <w:r w:rsidRPr="00283BEE">
        <w:rPr>
          <w:color w:val="FF0000"/>
        </w:rPr>
        <w:t xml:space="preserve">statut de </w:t>
      </w:r>
      <w:r w:rsidR="00283BEE" w:rsidRPr="00283BEE">
        <w:rPr>
          <w:color w:val="FF0000"/>
        </w:rPr>
        <w:t xml:space="preserve">Docteur </w:t>
      </w:r>
      <w:r w:rsidRPr="00283BEE">
        <w:rPr>
          <w:color w:val="FF0000"/>
        </w:rPr>
        <w:t>Junior</w:t>
      </w:r>
      <w:r w:rsidRPr="00700BC2">
        <w:t>.</w:t>
      </w:r>
    </w:p>
    <w:p w:rsidR="00615D2A" w:rsidRDefault="00615D2A" w:rsidP="004539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spacing w:line="276" w:lineRule="auto"/>
        <w:jc w:val="both"/>
      </w:pPr>
      <w:r w:rsidRPr="008A063F">
        <w:rPr>
          <w:b/>
          <w:bCs/>
        </w:rPr>
        <w:t>Si la durée de formation de la spécialité est de trois ans</w:t>
      </w:r>
      <w:r w:rsidRPr="00700BC2">
        <w:t>, la thèse peut être soutenue avant la fin de la</w:t>
      </w:r>
      <w:r>
        <w:t xml:space="preserve"> </w:t>
      </w:r>
      <w:r w:rsidRPr="00700BC2">
        <w:t>phase dite d’approfondissement et devra au plus tard être soutenue trois ans après la validation de la phase de consolidation et dans le délai défini à l'art R 632-19, soit dans un délai maximal de 6 ans après la première inscription en 3e cycle.</w:t>
      </w:r>
    </w:p>
    <w:p w:rsidR="00615D2A" w:rsidRDefault="00615D2A" w:rsidP="004539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spacing w:line="276" w:lineRule="auto"/>
        <w:jc w:val="both"/>
      </w:pPr>
      <w:r w:rsidRPr="002D6596">
        <w:rPr>
          <w:b/>
          <w:bCs/>
          <w:u w:val="single"/>
        </w:rPr>
        <w:t xml:space="preserve">Etudiants.es ayant pris leur 1ère inscription </w:t>
      </w:r>
      <w:r w:rsidR="004737D8">
        <w:rPr>
          <w:b/>
          <w:bCs/>
          <w:u w:val="single"/>
        </w:rPr>
        <w:t xml:space="preserve">en DES </w:t>
      </w:r>
      <w:r w:rsidR="00DF4FDF">
        <w:rPr>
          <w:b/>
          <w:bCs/>
          <w:u w:val="single"/>
        </w:rPr>
        <w:t>AVANT</w:t>
      </w:r>
      <w:r w:rsidRPr="002D6596">
        <w:rPr>
          <w:b/>
          <w:bCs/>
          <w:u w:val="single"/>
        </w:rPr>
        <w:t xml:space="preserve"> l’année 2017-2018</w:t>
      </w:r>
      <w:r>
        <w:rPr>
          <w:b/>
          <w:bCs/>
          <w:u w:val="single"/>
        </w:rPr>
        <w:t> </w:t>
      </w:r>
      <w:r>
        <w:rPr>
          <w:b/>
          <w:bCs/>
        </w:rPr>
        <w:t>:</w:t>
      </w:r>
      <w:r w:rsidRPr="008A063F">
        <w:rPr>
          <w:b/>
          <w:bCs/>
        </w:rPr>
        <w:t xml:space="preserve"> </w:t>
      </w:r>
      <w:r w:rsidRPr="00700BC2">
        <w:t>la thèse peut être soutenue, au plus tôt, dès la validation du 3e semestre de formation et au plus tard, trois années après l'obtention du DES (art R 632-22 du code de l’</w:t>
      </w:r>
      <w:r w:rsidR="00283BEE" w:rsidRPr="00700BC2">
        <w:t>Éducation</w:t>
      </w:r>
      <w:r w:rsidRPr="00700BC2">
        <w:t>, ancienne rédaction, créé par Décret n°2013-756 du 19 août 2013).</w:t>
      </w:r>
    </w:p>
    <w:p w:rsidR="005A7410" w:rsidRDefault="005A7410" w:rsidP="004539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spacing w:line="276" w:lineRule="auto"/>
        <w:jc w:val="both"/>
      </w:pPr>
    </w:p>
    <w:p w:rsidR="004628A8" w:rsidRPr="00945A79" w:rsidRDefault="004628A8" w:rsidP="004539B6">
      <w:pPr>
        <w:pStyle w:val="NormalWe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jc w:val="both"/>
        <w:outlineLvl w:val="2"/>
        <w:rPr>
          <w:rFonts w:asciiTheme="minorHAnsi" w:hAnsiTheme="minorHAnsi" w:cstheme="minorHAnsi"/>
          <w:b/>
        </w:rPr>
      </w:pPr>
      <w:bookmarkStart w:id="4" w:name="_Toc48919547"/>
      <w:bookmarkStart w:id="5" w:name="_Toc97726300"/>
      <w:r w:rsidRPr="00945A79">
        <w:rPr>
          <w:rFonts w:asciiTheme="minorHAnsi" w:hAnsiTheme="minorHAnsi" w:cstheme="minorHAnsi"/>
          <w:b/>
        </w:rPr>
        <w:t>CAS PARTICULIER : soutenir au mois d’octobre pour prendre un poste en novembre</w:t>
      </w:r>
      <w:bookmarkEnd w:id="4"/>
      <w:bookmarkEnd w:id="5"/>
      <w:r w:rsidRPr="00945A79">
        <w:rPr>
          <w:rFonts w:asciiTheme="minorHAnsi" w:hAnsiTheme="minorHAnsi" w:cstheme="minorHAnsi"/>
          <w:b/>
        </w:rPr>
        <w:t> </w:t>
      </w:r>
    </w:p>
    <w:p w:rsidR="00DF4FDF" w:rsidRDefault="004628A8" w:rsidP="004539B6">
      <w:pPr>
        <w:pStyle w:val="NormalWe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difficultés d’agenda posées par ce cas de figure </w:t>
      </w:r>
      <w:r w:rsidRPr="004737D8">
        <w:rPr>
          <w:rFonts w:asciiTheme="minorHAnsi" w:hAnsiTheme="minorHAnsi" w:cstheme="minorHAnsi"/>
          <w:b/>
        </w:rPr>
        <w:t>conseillent d’éviter</w:t>
      </w:r>
      <w:r w:rsidR="004737D8" w:rsidRPr="004737D8">
        <w:rPr>
          <w:rFonts w:asciiTheme="minorHAnsi" w:hAnsiTheme="minorHAnsi" w:cstheme="minorHAnsi"/>
          <w:b/>
        </w:rPr>
        <w:t xml:space="preserve"> fortement</w:t>
      </w:r>
      <w:r w:rsidRPr="004737D8">
        <w:rPr>
          <w:rFonts w:asciiTheme="minorHAnsi" w:hAnsiTheme="minorHAnsi" w:cstheme="minorHAnsi"/>
          <w:b/>
        </w:rPr>
        <w:t xml:space="preserve"> de soutenir votre thèse et/ou DES durant le dernier mois de l’année universitaire</w:t>
      </w:r>
      <w:r>
        <w:rPr>
          <w:rFonts w:asciiTheme="minorHAnsi" w:hAnsiTheme="minorHAnsi" w:cstheme="minorHAnsi"/>
        </w:rPr>
        <w:t xml:space="preserve"> pour prendre un poste dans les semaines qui suivent, </w:t>
      </w:r>
      <w:r w:rsidRPr="00124C7E">
        <w:rPr>
          <w:rFonts w:asciiTheme="minorHAnsi" w:hAnsiTheme="minorHAnsi" w:cstheme="minorHAnsi"/>
          <w:u w:val="single"/>
        </w:rPr>
        <w:t>lorsque vous avez le choix</w:t>
      </w:r>
      <w:r>
        <w:rPr>
          <w:rFonts w:asciiTheme="minorHAnsi" w:hAnsiTheme="minorHAnsi" w:cstheme="minorHAnsi"/>
        </w:rPr>
        <w:t>.</w:t>
      </w:r>
      <w:r w:rsidR="00DF4FDF">
        <w:rPr>
          <w:rFonts w:asciiTheme="minorHAnsi" w:hAnsiTheme="minorHAnsi" w:cstheme="minorHAnsi"/>
        </w:rPr>
        <w:t xml:space="preserve"> </w:t>
      </w:r>
    </w:p>
    <w:p w:rsidR="004628A8" w:rsidRDefault="00DF4FDF" w:rsidP="004539B6">
      <w:pPr>
        <w:pStyle w:val="NormalWe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Merci de prendre en compte les durées de traitements administratifs de vos documents de soutenance lorsque vous allez faire votre demande d’attestation de réussite pour être docteur junior.</w:t>
      </w:r>
    </w:p>
    <w:p w:rsidR="004628A8" w:rsidRDefault="004628A8" w:rsidP="004539B6">
      <w:pPr>
        <w:pStyle w:val="NormalWe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Néanmoins, si votre situation ne vous permet de planifier autrement votre fin de cursus, il est conseillé :</w:t>
      </w:r>
    </w:p>
    <w:p w:rsidR="004628A8" w:rsidRDefault="004628A8" w:rsidP="004539B6">
      <w:pPr>
        <w:pStyle w:val="NormalWe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de soutenir durant les deux premières semaines d’octobre de préférence,</w:t>
      </w:r>
    </w:p>
    <w:p w:rsidR="00D078A4" w:rsidRDefault="004628A8" w:rsidP="004539B6">
      <w:pPr>
        <w:pStyle w:val="NormalWe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et/ou d’anticiper votre demande d’attestations de réussites pour vous inscrire au Conseil de l’ordre des médecins en vous assurant auprès de votre gestionnaire de </w:t>
      </w:r>
      <w:proofErr w:type="gramStart"/>
      <w:r>
        <w:rPr>
          <w:rFonts w:asciiTheme="minorHAnsi" w:hAnsiTheme="minorHAnsi" w:cstheme="minorHAnsi"/>
        </w:rPr>
        <w:t>DES</w:t>
      </w:r>
      <w:proofErr w:type="gramEnd"/>
      <w:r>
        <w:rPr>
          <w:rFonts w:asciiTheme="minorHAnsi" w:hAnsiTheme="minorHAnsi" w:cstheme="minorHAnsi"/>
        </w:rPr>
        <w:t xml:space="preserve"> que votre dossier est bien complet (</w:t>
      </w:r>
      <w:r w:rsidRPr="00D52419">
        <w:rPr>
          <w:rFonts w:asciiTheme="minorHAnsi" w:hAnsiTheme="minorHAnsi" w:cstheme="minorHAnsi"/>
          <w:b/>
        </w:rPr>
        <w:t>validations de stage, disponibilités, Inter-CHU</w:t>
      </w:r>
      <w:r>
        <w:rPr>
          <w:rFonts w:asciiTheme="minorHAnsi" w:hAnsiTheme="minorHAnsi" w:cstheme="minorHAnsi"/>
        </w:rPr>
        <w:t>).</w:t>
      </w:r>
    </w:p>
    <w:p w:rsidR="00756898" w:rsidRPr="00756898" w:rsidRDefault="004835E1" w:rsidP="004539B6">
      <w:pPr>
        <w:jc w:val="both"/>
      </w:pPr>
      <w:r w:rsidRPr="004835E1">
        <w:rPr>
          <w:b/>
          <w:sz w:val="32"/>
          <w:highlight w:val="yellow"/>
        </w:rPr>
        <w:t>Attention</w:t>
      </w:r>
      <w:r w:rsidRPr="004835E1">
        <w:rPr>
          <w:highlight w:val="yellow"/>
        </w:rPr>
        <w:t xml:space="preserve"> : </w:t>
      </w:r>
      <w:r w:rsidRPr="00DF4FDF">
        <w:rPr>
          <w:sz w:val="24"/>
          <w:szCs w:val="24"/>
          <w:highlight w:val="yellow"/>
        </w:rPr>
        <w:t xml:space="preserve">Si vous souhaitez soutenir votre thèse lors d’une année où vous n’êtes pas inscrit administrativement en DES, il vous faudra vous acquitter des frais d’inscription à l’université pour le passage d’une thèse seule (frais d’inscription </w:t>
      </w:r>
      <w:r w:rsidR="00696378" w:rsidRPr="00DF4FDF">
        <w:rPr>
          <w:sz w:val="24"/>
          <w:szCs w:val="24"/>
          <w:highlight w:val="yellow"/>
        </w:rPr>
        <w:t xml:space="preserve">allant de </w:t>
      </w:r>
      <w:r w:rsidRPr="00DF4FDF">
        <w:rPr>
          <w:sz w:val="24"/>
          <w:szCs w:val="24"/>
          <w:highlight w:val="yellow"/>
        </w:rPr>
        <w:t>286€</w:t>
      </w:r>
      <w:r w:rsidR="00696378" w:rsidRPr="00DF4FDF">
        <w:rPr>
          <w:sz w:val="24"/>
          <w:szCs w:val="24"/>
          <w:highlight w:val="yellow"/>
        </w:rPr>
        <w:t xml:space="preserve"> à 380€ </w:t>
      </w:r>
      <w:r w:rsidR="00DF4FDF">
        <w:rPr>
          <w:sz w:val="24"/>
          <w:szCs w:val="24"/>
          <w:highlight w:val="yellow"/>
        </w:rPr>
        <w:t xml:space="preserve"> suivant votre situation : </w:t>
      </w:r>
      <w:r w:rsidR="00696378" w:rsidRPr="00DF4FDF">
        <w:rPr>
          <w:sz w:val="24"/>
          <w:szCs w:val="24"/>
          <w:highlight w:val="yellow"/>
        </w:rPr>
        <w:t>en disponibilité,</w:t>
      </w:r>
      <w:r w:rsidRPr="00DF4FDF">
        <w:rPr>
          <w:sz w:val="24"/>
          <w:szCs w:val="24"/>
          <w:highlight w:val="yellow"/>
        </w:rPr>
        <w:t xml:space="preserve"> en année de master 2</w:t>
      </w:r>
      <w:r w:rsidR="00696378" w:rsidRPr="00DF4FDF">
        <w:rPr>
          <w:sz w:val="24"/>
          <w:szCs w:val="24"/>
          <w:highlight w:val="yellow"/>
        </w:rPr>
        <w:t xml:space="preserve"> ou encore en doctorat de science</w:t>
      </w:r>
      <w:r w:rsidRPr="00DF4FDF">
        <w:rPr>
          <w:sz w:val="24"/>
          <w:szCs w:val="24"/>
          <w:highlight w:val="yellow"/>
        </w:rPr>
        <w:t>).</w:t>
      </w:r>
      <w:r w:rsidR="005F01E8">
        <w:br w:type="page"/>
      </w:r>
    </w:p>
    <w:p w:rsidR="00615D2A" w:rsidRPr="00A97961" w:rsidRDefault="0027518E" w:rsidP="004539B6">
      <w:pPr>
        <w:pStyle w:val="Titre2"/>
        <w:spacing w:line="276" w:lineRule="auto"/>
        <w:jc w:val="both"/>
        <w:rPr>
          <w:rFonts w:asciiTheme="majorHAnsi" w:hAnsiTheme="majorHAnsi" w:cstheme="majorHAnsi"/>
          <w:bCs w:val="0"/>
          <w:sz w:val="32"/>
          <w:szCs w:val="32"/>
        </w:rPr>
      </w:pPr>
      <w:bookmarkStart w:id="6" w:name="_Toc97726301"/>
      <w:r w:rsidRPr="00A97961">
        <w:rPr>
          <w:rFonts w:asciiTheme="majorHAnsi" w:hAnsiTheme="majorHAnsi" w:cstheme="majorHAnsi"/>
          <w:bCs w:val="0"/>
          <w:sz w:val="32"/>
          <w:szCs w:val="32"/>
        </w:rPr>
        <w:lastRenderedPageBreak/>
        <w:t xml:space="preserve">2 mois </w:t>
      </w:r>
      <w:r w:rsidR="00203BDA">
        <w:rPr>
          <w:rFonts w:asciiTheme="majorHAnsi" w:hAnsiTheme="majorHAnsi" w:cstheme="majorHAnsi"/>
          <w:bCs w:val="0"/>
          <w:sz w:val="32"/>
          <w:szCs w:val="32"/>
        </w:rPr>
        <w:t xml:space="preserve">environ </w:t>
      </w:r>
      <w:r w:rsidRPr="00A97961">
        <w:rPr>
          <w:rFonts w:asciiTheme="majorHAnsi" w:hAnsiTheme="majorHAnsi" w:cstheme="majorHAnsi"/>
          <w:bCs w:val="0"/>
          <w:sz w:val="32"/>
          <w:szCs w:val="32"/>
        </w:rPr>
        <w:t>avant la soutenance</w:t>
      </w:r>
      <w:bookmarkEnd w:id="6"/>
    </w:p>
    <w:p w:rsidR="00615D2A" w:rsidRPr="00D50B25" w:rsidRDefault="0027518E" w:rsidP="004539B6">
      <w:pPr>
        <w:spacing w:line="276" w:lineRule="auto"/>
        <w:jc w:val="both"/>
      </w:pPr>
      <w:r>
        <w:rPr>
          <w:b/>
          <w:bCs/>
        </w:rPr>
        <w:t>1</w:t>
      </w:r>
      <w:r w:rsidR="00615D2A" w:rsidRPr="00D50B25">
        <w:rPr>
          <w:b/>
          <w:bCs/>
        </w:rPr>
        <w:t>. Définir votre président de jury et votre jury</w:t>
      </w:r>
      <w:r w:rsidR="00615D2A" w:rsidRPr="00D50B25">
        <w:t xml:space="preserve"> en accord avec soit votre directeur de thèse soit le directeur de votre DES.</w:t>
      </w:r>
    </w:p>
    <w:p w:rsidR="00B51230" w:rsidRDefault="00B51230" w:rsidP="004539B6">
      <w:pPr>
        <w:jc w:val="both"/>
      </w:pPr>
      <w:r>
        <w:rPr>
          <w:b/>
          <w:bCs/>
          <w:u w:val="single"/>
        </w:rPr>
        <w:t>Pour les é</w:t>
      </w:r>
      <w:r w:rsidRPr="002D6596">
        <w:rPr>
          <w:b/>
          <w:bCs/>
          <w:u w:val="single"/>
        </w:rPr>
        <w:t>tudiants.es ayant pris leur 1ère inscription avant l’année 2017-2018</w:t>
      </w:r>
      <w:r>
        <w:rPr>
          <w:b/>
          <w:bCs/>
          <w:u w:val="single"/>
        </w:rPr>
        <w:t> :</w:t>
      </w:r>
      <w:r w:rsidRPr="008A063F">
        <w:rPr>
          <w:b/>
          <w:bCs/>
        </w:rPr>
        <w:t xml:space="preserve"> </w:t>
      </w:r>
    </w:p>
    <w:p w:rsidR="002E3993" w:rsidRDefault="00B51230" w:rsidP="004539B6">
      <w:pPr>
        <w:spacing w:line="276" w:lineRule="auto"/>
        <w:jc w:val="both"/>
      </w:pPr>
      <w:r w:rsidRPr="00D50B25">
        <w:t xml:space="preserve"> </w:t>
      </w:r>
      <w:r w:rsidR="00615D2A" w:rsidRPr="00D50B25">
        <w:t>« </w:t>
      </w:r>
      <w:r w:rsidR="00615D2A" w:rsidRPr="002511D3">
        <w:rPr>
          <w:i/>
        </w:rPr>
        <w:t>La thèse conduisant au diplôme d'</w:t>
      </w:r>
      <w:r w:rsidR="004C73DE" w:rsidRPr="002511D3">
        <w:rPr>
          <w:i/>
        </w:rPr>
        <w:t>État</w:t>
      </w:r>
      <w:r w:rsidR="00615D2A" w:rsidRPr="002511D3">
        <w:rPr>
          <w:i/>
        </w:rPr>
        <w:t xml:space="preserve"> de docteur en médecine est soutenue devant </w:t>
      </w:r>
      <w:r w:rsidR="00615D2A" w:rsidRPr="001F2F27">
        <w:rPr>
          <w:b/>
          <w:i/>
        </w:rPr>
        <w:t xml:space="preserve">un jury </w:t>
      </w:r>
      <w:r w:rsidR="00615D2A" w:rsidRPr="00454ABA">
        <w:rPr>
          <w:b/>
          <w:i/>
          <w:highlight w:val="yellow"/>
        </w:rPr>
        <w:t>présidé par un professeur des universités des disciplines médicales titulaire</w:t>
      </w:r>
      <w:r w:rsidR="00615D2A" w:rsidRPr="001F2F27">
        <w:rPr>
          <w:b/>
          <w:i/>
        </w:rPr>
        <w:t xml:space="preserve"> et composé d'au moins </w:t>
      </w:r>
      <w:r w:rsidR="00615D2A" w:rsidRPr="00454ABA">
        <w:rPr>
          <w:b/>
          <w:i/>
          <w:u w:val="single"/>
        </w:rPr>
        <w:t>quatre membres</w:t>
      </w:r>
      <w:r w:rsidR="00615D2A" w:rsidRPr="001F2F27">
        <w:rPr>
          <w:b/>
          <w:i/>
        </w:rPr>
        <w:t xml:space="preserve"> dont </w:t>
      </w:r>
      <w:r w:rsidR="00615D2A" w:rsidRPr="00454ABA">
        <w:rPr>
          <w:b/>
          <w:i/>
          <w:highlight w:val="cyan"/>
        </w:rPr>
        <w:t>trois enseignants titulaires des disciplines médicales</w:t>
      </w:r>
      <w:r w:rsidR="00615D2A" w:rsidRPr="002511D3">
        <w:rPr>
          <w:i/>
        </w:rPr>
        <w:t xml:space="preserve"> désignés par le président de l'université sur proposition du directeur de l'unité de formation et de recherche (UFR) médicale concernée</w:t>
      </w:r>
      <w:r w:rsidR="00615D2A" w:rsidRPr="00D50B25">
        <w:t>.  […]» (</w:t>
      </w:r>
      <w:hyperlink r:id="rId9" w:tgtFrame="_blank" w:history="1">
        <w:r w:rsidR="00615D2A" w:rsidRPr="00D50B25">
          <w:rPr>
            <w:rStyle w:val="Lienhypertexte"/>
          </w:rPr>
          <w:t>art. R632-22 (</w:t>
        </w:r>
        <w:proofErr w:type="spellStart"/>
        <w:r w:rsidR="00615D2A" w:rsidRPr="00D50B25">
          <w:rPr>
            <w:rStyle w:val="Lienhypertexte"/>
          </w:rPr>
          <w:t>link</w:t>
        </w:r>
        <w:proofErr w:type="spellEnd"/>
        <w:r w:rsidR="00615D2A" w:rsidRPr="00D50B25">
          <w:rPr>
            <w:rStyle w:val="Lienhypertexte"/>
          </w:rPr>
          <w:t xml:space="preserve"> </w:t>
        </w:r>
        <w:proofErr w:type="spellStart"/>
        <w:r w:rsidR="00615D2A" w:rsidRPr="00D50B25">
          <w:rPr>
            <w:rStyle w:val="Lienhypertexte"/>
          </w:rPr>
          <w:t>is</w:t>
        </w:r>
        <w:proofErr w:type="spellEnd"/>
        <w:r w:rsidR="00615D2A" w:rsidRPr="00D50B25">
          <w:rPr>
            <w:rStyle w:val="Lienhypertexte"/>
          </w:rPr>
          <w:t xml:space="preserve"> </w:t>
        </w:r>
        <w:proofErr w:type="spellStart"/>
        <w:r w:rsidR="00615D2A" w:rsidRPr="00D50B25">
          <w:rPr>
            <w:rStyle w:val="Lienhypertexte"/>
          </w:rPr>
          <w:t>external</w:t>
        </w:r>
        <w:proofErr w:type="spellEnd"/>
        <w:r w:rsidR="00615D2A" w:rsidRPr="00D50B25">
          <w:rPr>
            <w:rStyle w:val="Lienhypertexte"/>
          </w:rPr>
          <w:t>)</w:t>
        </w:r>
      </w:hyperlink>
      <w:r w:rsidR="00615D2A" w:rsidRPr="00D50B25">
        <w:t>).</w:t>
      </w:r>
    </w:p>
    <w:p w:rsidR="00B51230" w:rsidRDefault="00B51230" w:rsidP="004539B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Pour les é</w:t>
      </w:r>
      <w:r w:rsidRPr="002D6596">
        <w:rPr>
          <w:b/>
          <w:bCs/>
          <w:u w:val="single"/>
        </w:rPr>
        <w:t>tudiants.es ayant pris leur 1ère inscription à compter de l’année 2017-</w:t>
      </w:r>
      <w:r w:rsidRPr="00B51230">
        <w:rPr>
          <w:b/>
          <w:bCs/>
          <w:u w:val="single"/>
        </w:rPr>
        <w:t>2018  (réforme du 3</w:t>
      </w:r>
      <w:r w:rsidRPr="00B51230">
        <w:rPr>
          <w:b/>
          <w:bCs/>
          <w:u w:val="single"/>
          <w:vertAlign w:val="superscript"/>
        </w:rPr>
        <w:t>e</w:t>
      </w:r>
      <w:r w:rsidRPr="00B51230">
        <w:rPr>
          <w:b/>
          <w:bCs/>
          <w:u w:val="single"/>
        </w:rPr>
        <w:t xml:space="preserve"> cycle)</w:t>
      </w:r>
      <w:r w:rsidR="005440B9">
        <w:rPr>
          <w:b/>
          <w:bCs/>
          <w:u w:val="single"/>
        </w:rPr>
        <w:t> :</w:t>
      </w:r>
    </w:p>
    <w:p w:rsidR="007A4379" w:rsidRPr="00991FDA" w:rsidRDefault="00991FDA" w:rsidP="004539B6">
      <w:pPr>
        <w:jc w:val="both"/>
        <w:rPr>
          <w:b/>
          <w:bCs/>
        </w:rPr>
      </w:pPr>
      <w:r>
        <w:rPr>
          <w:bCs/>
        </w:rPr>
        <w:t>L</w:t>
      </w:r>
      <w:r w:rsidRPr="00991FDA">
        <w:t>'article 60 de l'arrêté du 12 avril 2017</w:t>
      </w:r>
      <w:r>
        <w:t>,</w:t>
      </w:r>
      <w:r w:rsidRPr="00991FDA">
        <w:t xml:space="preserve"> </w:t>
      </w:r>
      <w:r>
        <w:t>modifié par l’arrêté du</w:t>
      </w:r>
      <w:r w:rsidRPr="00991FDA">
        <w:t xml:space="preserve"> 10 septembre </w:t>
      </w:r>
      <w:r>
        <w:t>2020,</w:t>
      </w:r>
      <w:r w:rsidRPr="00991FDA">
        <w:t xml:space="preserve"> précise et simplifie la nouvelle composition d</w:t>
      </w:r>
      <w:r>
        <w:t xml:space="preserve">u jury de soutenance des thèses : </w:t>
      </w:r>
      <w:hyperlink r:id="rId10" w:history="1">
        <w:r w:rsidRPr="00991FDA">
          <w:rPr>
            <w:rStyle w:val="Lienhypertexte"/>
            <w:b/>
            <w:bCs/>
          </w:rPr>
          <w:t>Article 60</w:t>
        </w:r>
      </w:hyperlink>
      <w:r>
        <w:t xml:space="preserve"> </w:t>
      </w:r>
      <w:r>
        <w:rPr>
          <w:b/>
          <w:bCs/>
        </w:rPr>
        <w:t xml:space="preserve">- </w:t>
      </w:r>
      <w:hyperlink r:id="rId11" w:history="1">
        <w:r w:rsidRPr="00991FDA">
          <w:rPr>
            <w:rStyle w:val="Lienhypertexte"/>
          </w:rPr>
          <w:t>Modifié par Arrêté du 2 septembre 2020 - art. 1</w:t>
        </w:r>
        <w:r w:rsidRPr="00991FDA">
          <w:rPr>
            <w:rStyle w:val="Lienhypertexte"/>
          </w:rPr>
          <w:br/>
        </w:r>
      </w:hyperlink>
      <w:r w:rsidR="00B51230" w:rsidRPr="00B51230">
        <w:rPr>
          <w:i/>
        </w:rPr>
        <w:t xml:space="preserve">« La thèse conduisant au diplôme d'État de docteur en médecine est soutenue devant </w:t>
      </w:r>
      <w:r w:rsidR="00B51230" w:rsidRPr="001F2F27">
        <w:rPr>
          <w:b/>
          <w:i/>
        </w:rPr>
        <w:t xml:space="preserve">un jury composé d'au moins </w:t>
      </w:r>
      <w:r w:rsidR="00B51230" w:rsidRPr="00454ABA">
        <w:rPr>
          <w:b/>
          <w:i/>
          <w:u w:val="single"/>
        </w:rPr>
        <w:t>trois membres</w:t>
      </w:r>
      <w:r w:rsidR="00B51230" w:rsidRPr="001F2F27">
        <w:rPr>
          <w:b/>
          <w:i/>
        </w:rPr>
        <w:t xml:space="preserve"> </w:t>
      </w:r>
      <w:r w:rsidR="00B51230" w:rsidRPr="00454ABA">
        <w:rPr>
          <w:b/>
          <w:i/>
          <w:highlight w:val="yellow"/>
        </w:rPr>
        <w:t>dont le président du jury, professeur des universités titulaire des disciplines médicales</w:t>
      </w:r>
      <w:r w:rsidR="00B51230">
        <w:rPr>
          <w:i/>
        </w:rPr>
        <w:t xml:space="preserve"> </w:t>
      </w:r>
      <w:r w:rsidR="00B51230" w:rsidRPr="00B51230">
        <w:rPr>
          <w:i/>
        </w:rPr>
        <w:t>désigné par le président de l'université sur proposition du directeur de l'unité de formation et de recherche médicale concernée. (…) »</w:t>
      </w:r>
    </w:p>
    <w:p w:rsidR="00C8336B" w:rsidRPr="00B6672F" w:rsidRDefault="005C5F97" w:rsidP="00B667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jc w:val="both"/>
        <w:rPr>
          <w:b/>
        </w:rPr>
      </w:pPr>
      <w:r w:rsidRPr="005C5F97">
        <w:rPr>
          <w:rFonts w:cstheme="minorHAnsi"/>
          <w:b/>
          <w:i/>
        </w:rPr>
        <w:t>Nota bene</w:t>
      </w:r>
      <w:r>
        <w:rPr>
          <w:rFonts w:cstheme="minorHAnsi"/>
          <w:b/>
        </w:rPr>
        <w:t xml:space="preserve"> </w:t>
      </w:r>
      <w:r w:rsidR="00B51230" w:rsidRPr="0043252A">
        <w:rPr>
          <w:rFonts w:cstheme="minorHAnsi"/>
          <w:b/>
        </w:rPr>
        <w:t>→</w:t>
      </w:r>
      <w:r w:rsidR="00B51230" w:rsidRPr="0043252A">
        <w:rPr>
          <w:b/>
        </w:rPr>
        <w:t xml:space="preserve"> </w:t>
      </w:r>
      <w:r w:rsidR="00D078A4">
        <w:t>1</w:t>
      </w:r>
      <w:r w:rsidR="00B51230" w:rsidRPr="005C5F97">
        <w:t xml:space="preserve"> </w:t>
      </w:r>
      <w:r w:rsidR="00B51230">
        <w:rPr>
          <w:b/>
        </w:rPr>
        <w:t xml:space="preserve">« enseignant titulaire des disciplines médicales » = </w:t>
      </w:r>
      <w:r w:rsidR="00D078A4">
        <w:t>1</w:t>
      </w:r>
      <w:r w:rsidR="00B51230" w:rsidRPr="005C5F97">
        <w:t xml:space="preserve"> professeur des universités des disciplines médicales</w:t>
      </w:r>
      <w:r w:rsidR="00B51230">
        <w:rPr>
          <w:b/>
        </w:rPr>
        <w:t xml:space="preserve"> (PU-PH) </w:t>
      </w:r>
      <w:r w:rsidR="00D078A4">
        <w:t>ou 1</w:t>
      </w:r>
      <w:r w:rsidR="00B51230" w:rsidRPr="005C5F97">
        <w:t xml:space="preserve"> maître de conférence des universités des disciplines médicales</w:t>
      </w:r>
      <w:r w:rsidR="00B51230">
        <w:rPr>
          <w:b/>
        </w:rPr>
        <w:t xml:space="preserve"> (MCU-PH).</w:t>
      </w:r>
    </w:p>
    <w:p w:rsidR="00FE0ACE" w:rsidRDefault="00FE0ACE" w:rsidP="004539B6">
      <w:pPr>
        <w:spacing w:line="276" w:lineRule="auto"/>
        <w:jc w:val="both"/>
      </w:pPr>
      <w:r w:rsidRPr="00FE0ACE">
        <w:rPr>
          <w:bCs/>
        </w:rPr>
        <w:t xml:space="preserve">Pour les internes en Médecine générale, vous pouvez consulter l’organigramme avec les PUPH et MCU-PH sur le site de la DMG ci-joint :  </w:t>
      </w:r>
      <w:hyperlink r:id="rId12" w:history="1">
        <w:r w:rsidRPr="00FE0ACE">
          <w:rPr>
            <w:rStyle w:val="Lienhypertexte"/>
          </w:rPr>
          <w:t>https://dmg-u-paris.fr/c/organigramme</w:t>
        </w:r>
      </w:hyperlink>
    </w:p>
    <w:p w:rsidR="00FE0ACE" w:rsidRPr="00B6672F" w:rsidRDefault="00B6672F" w:rsidP="004539B6">
      <w:pPr>
        <w:spacing w:line="276" w:lineRule="auto"/>
        <w:jc w:val="both"/>
        <w:rPr>
          <w:b/>
          <w:bCs/>
          <w:color w:val="FF0000"/>
        </w:rPr>
      </w:pPr>
      <w:proofErr w:type="gramStart"/>
      <w:r w:rsidRPr="00B6672F">
        <w:rPr>
          <w:b/>
          <w:bCs/>
          <w:color w:val="FF0000"/>
        </w:rPr>
        <w:t>/!\</w:t>
      </w:r>
      <w:proofErr w:type="gramEnd"/>
      <w:r w:rsidRPr="00B6672F">
        <w:rPr>
          <w:b/>
          <w:bCs/>
          <w:color w:val="FF0000"/>
        </w:rPr>
        <w:t xml:space="preserve"> Vous devez commencer vos démarches lorsque vous êtes en phrase de peaufinage/relecture de votre thèse car vous devez nous faire parvenir votre thèse complète 4 semaines avant de soutenir.</w:t>
      </w:r>
    </w:p>
    <w:p w:rsidR="00B6672F" w:rsidRPr="00B6672F" w:rsidRDefault="00B6672F" w:rsidP="00B6672F">
      <w:pPr>
        <w:spacing w:line="276" w:lineRule="auto"/>
        <w:jc w:val="both"/>
        <w:rPr>
          <w:b/>
        </w:rPr>
      </w:pPr>
      <w:r>
        <w:rPr>
          <w:b/>
          <w:bCs/>
        </w:rPr>
        <w:t xml:space="preserve">2. </w:t>
      </w:r>
      <w:r w:rsidR="00615D2A" w:rsidRPr="00B6672F">
        <w:rPr>
          <w:b/>
          <w:bCs/>
        </w:rPr>
        <w:t>Fixer une date, un horaire et un lieu</w:t>
      </w:r>
      <w:r w:rsidR="00615D2A" w:rsidRPr="00D50B25">
        <w:t xml:space="preserve"> pour la soutenance en accord avec le président et les membres du jury</w:t>
      </w:r>
      <w:r w:rsidR="00DF4FDF">
        <w:t xml:space="preserve"> en amont, après avoir pris connaissance du formulaire de demande de date. Ensuite, </w:t>
      </w:r>
      <w:r w:rsidR="00615D2A" w:rsidRPr="00D50B25">
        <w:t>en informer le bureau des thèses (sous réserve que les dates choisies soient encore disponibles). La soutenance de thèse s’organise en amont et nécessite un temps pour son enregistrem</w:t>
      </w:r>
      <w:r w:rsidR="00E01E02">
        <w:t xml:space="preserve">ent </w:t>
      </w:r>
      <w:r w:rsidR="008B5D79">
        <w:t xml:space="preserve">auprès des gestionnaires de thèses </w:t>
      </w:r>
      <w:r w:rsidR="00E01E02">
        <w:sym w:font="Wingdings" w:char="F0E0"/>
      </w:r>
      <w:r w:rsidR="00615D2A" w:rsidRPr="00D50B25">
        <w:t xml:space="preserve"> </w:t>
      </w:r>
      <w:r w:rsidR="00AB7CE3">
        <w:t>pour ce faire, utiliser le</w:t>
      </w:r>
      <w:r w:rsidR="00E01E02">
        <w:t xml:space="preserve"> </w:t>
      </w:r>
      <w:r w:rsidR="00E01E02" w:rsidRPr="00B6672F">
        <w:rPr>
          <w:b/>
        </w:rPr>
        <w:t>«</w:t>
      </w:r>
      <w:r w:rsidR="00283BEE" w:rsidRPr="00B6672F">
        <w:rPr>
          <w:b/>
        </w:rPr>
        <w:t xml:space="preserve">FORMULAIRE demande de soutenance de thèse </w:t>
      </w:r>
      <w:r w:rsidR="00805624" w:rsidRPr="00B6672F">
        <w:rPr>
          <w:b/>
        </w:rPr>
        <w:t xml:space="preserve">– Université </w:t>
      </w:r>
      <w:r>
        <w:rPr>
          <w:b/>
        </w:rPr>
        <w:t>Paris Cité</w:t>
      </w:r>
      <w:r w:rsidR="00805624" w:rsidRPr="00B6672F">
        <w:rPr>
          <w:b/>
        </w:rPr>
        <w:t>»</w:t>
      </w:r>
    </w:p>
    <w:p w:rsidR="00B6672F" w:rsidRPr="00B6672F" w:rsidRDefault="00B6672F" w:rsidP="00B6672F">
      <w:pPr>
        <w:spacing w:line="276" w:lineRule="auto"/>
        <w:jc w:val="both"/>
        <w:rPr>
          <w:b/>
        </w:rPr>
      </w:pPr>
      <w:r w:rsidRPr="00DF4FDF">
        <w:rPr>
          <w:b/>
          <w:highlight w:val="yellow"/>
        </w:rPr>
        <w:t>Vous devez soutenir dans l’université à laquelle est rattaché votre président de jury, et non pas votre directeur de thèse.</w:t>
      </w:r>
    </w:p>
    <w:p w:rsidR="00615D2A" w:rsidRPr="00D50B25" w:rsidRDefault="0027518E" w:rsidP="004539B6">
      <w:pPr>
        <w:spacing w:line="276" w:lineRule="auto"/>
        <w:jc w:val="both"/>
      </w:pPr>
      <w:r>
        <w:rPr>
          <w:b/>
          <w:bCs/>
        </w:rPr>
        <w:t>3</w:t>
      </w:r>
      <w:r w:rsidRPr="00D50B25">
        <w:rPr>
          <w:b/>
          <w:bCs/>
        </w:rPr>
        <w:t xml:space="preserve">. </w:t>
      </w:r>
      <w:r w:rsidR="00615D2A" w:rsidRPr="00D50B25">
        <w:t xml:space="preserve">Le service des thèses doit être en possession </w:t>
      </w:r>
      <w:r w:rsidR="008B5D79">
        <w:t>du formulaire, de la composition de l’entièreté de votre jury</w:t>
      </w:r>
      <w:r w:rsidR="00615D2A" w:rsidRPr="00D50B25">
        <w:t xml:space="preserve"> et en connaissance des éléments pratiques (date, lieu) </w:t>
      </w:r>
      <w:r w:rsidR="00615D2A" w:rsidRPr="00D50B25">
        <w:rPr>
          <w:b/>
          <w:bCs/>
        </w:rPr>
        <w:t xml:space="preserve">au moins </w:t>
      </w:r>
      <w:r w:rsidR="00615D2A">
        <w:rPr>
          <w:b/>
          <w:bCs/>
        </w:rPr>
        <w:t>2 mois</w:t>
      </w:r>
      <w:r w:rsidR="00615D2A" w:rsidRPr="00D50B25">
        <w:rPr>
          <w:b/>
          <w:bCs/>
        </w:rPr>
        <w:t xml:space="preserve"> (= </w:t>
      </w:r>
      <w:r w:rsidR="00615D2A">
        <w:rPr>
          <w:b/>
          <w:bCs/>
        </w:rPr>
        <w:t>45</w:t>
      </w:r>
      <w:r w:rsidR="00615D2A" w:rsidRPr="00D50B25">
        <w:rPr>
          <w:b/>
          <w:bCs/>
        </w:rPr>
        <w:t xml:space="preserve"> jours ouvrés) avant la date</w:t>
      </w:r>
      <w:r w:rsidR="00615D2A" w:rsidRPr="00D50B25">
        <w:t xml:space="preserve"> de soutenance envisagée.</w:t>
      </w:r>
    </w:p>
    <w:p w:rsidR="00615D2A" w:rsidRDefault="00615D2A" w:rsidP="004539B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jc w:val="both"/>
      </w:pPr>
      <w:r w:rsidRPr="00615D2A">
        <w:t>→ Afin d’être en mesure de répondre aux très nombreuses demandes de soutenance durant les mois de septembre-octobre, merci de veiller à anticiper la période de fermeture estivale de l’université et de respecter ce calendrier.</w:t>
      </w:r>
    </w:p>
    <w:p w:rsidR="00615D2A" w:rsidRPr="00D50B25" w:rsidRDefault="008B5D79" w:rsidP="004539B6">
      <w:pPr>
        <w:spacing w:line="276" w:lineRule="auto"/>
        <w:jc w:val="both"/>
      </w:pPr>
      <w:r>
        <w:t xml:space="preserve">Pour les étudiants de </w:t>
      </w:r>
      <w:r w:rsidR="00B6672F">
        <w:t xml:space="preserve">l’université </w:t>
      </w:r>
      <w:r w:rsidRPr="00805624">
        <w:t>Paris</w:t>
      </w:r>
      <w:r w:rsidR="00B6672F">
        <w:t xml:space="preserve"> Cité</w:t>
      </w:r>
      <w:r w:rsidRPr="00805624">
        <w:t>,</w:t>
      </w:r>
      <w:r>
        <w:t xml:space="preserve"> s</w:t>
      </w:r>
      <w:r w:rsidR="00615D2A" w:rsidRPr="00D50B25">
        <w:t xml:space="preserve">i </w:t>
      </w:r>
      <w:r w:rsidR="00615D2A" w:rsidRPr="00D50B25">
        <w:rPr>
          <w:b/>
          <w:bCs/>
        </w:rPr>
        <w:t>votre président de jury dépend d’une autre université</w:t>
      </w:r>
      <w:r w:rsidR="00615D2A" w:rsidRPr="000D17A8">
        <w:rPr>
          <w:b/>
        </w:rPr>
        <w:t>, votre soutenance se déroulera dans les locaux de cet établissement</w:t>
      </w:r>
      <w:r w:rsidR="00615D2A" w:rsidRPr="00D50B25">
        <w:t xml:space="preserve">. </w:t>
      </w:r>
      <w:r w:rsidR="00E00A2D" w:rsidRPr="00817356">
        <w:rPr>
          <w:b/>
        </w:rPr>
        <w:t xml:space="preserve">Vous devez tout de même envoyer le formulaire de demande de date aux gestionnaire de </w:t>
      </w:r>
      <w:r w:rsidR="00B6672F">
        <w:rPr>
          <w:b/>
        </w:rPr>
        <w:t>l’Université Paris Cité</w:t>
      </w:r>
      <w:r w:rsidR="00E00A2D" w:rsidRPr="00805624">
        <w:t>,</w:t>
      </w:r>
      <w:r w:rsidR="00E00A2D" w:rsidRPr="00817356">
        <w:t xml:space="preserve"> </w:t>
      </w:r>
      <w:r w:rsidR="00E00A2D">
        <w:t>mais p</w:t>
      </w:r>
      <w:r w:rsidR="00615D2A" w:rsidRPr="00D50B25">
        <w:t xml:space="preserve">our la réservation de la salle vous devrez vous adresser au service des thèses de </w:t>
      </w:r>
      <w:r w:rsidR="008174C1" w:rsidRPr="00D50B25">
        <w:t>ladite</w:t>
      </w:r>
      <w:r w:rsidR="00615D2A" w:rsidRPr="00D50B25">
        <w:t xml:space="preserve"> université</w:t>
      </w:r>
      <w:r w:rsidR="00DF4FDF">
        <w:t>.</w:t>
      </w:r>
    </w:p>
    <w:p w:rsidR="004142BE" w:rsidRDefault="00E00A2D" w:rsidP="004539B6">
      <w:pPr>
        <w:jc w:val="both"/>
      </w:pPr>
      <w:r>
        <w:rPr>
          <w:b/>
          <w:bCs/>
        </w:rPr>
        <w:t>4. Envoyer le formulaire de demande de date</w:t>
      </w:r>
      <w:r w:rsidR="00972B95">
        <w:rPr>
          <w:b/>
          <w:bCs/>
        </w:rPr>
        <w:t xml:space="preserve"> au bureau des thèses</w:t>
      </w:r>
      <w:r w:rsidR="00805624">
        <w:rPr>
          <w:b/>
          <w:bCs/>
        </w:rPr>
        <w:t xml:space="preserve"> </w:t>
      </w:r>
      <w:r w:rsidR="00620EEE">
        <w:rPr>
          <w:b/>
          <w:bCs/>
        </w:rPr>
        <w:t>à la personne adéquate</w:t>
      </w:r>
      <w:r w:rsidR="00805624">
        <w:rPr>
          <w:b/>
          <w:bCs/>
        </w:rPr>
        <w:t xml:space="preserve"> selon la répartition disponible dans le formulaire</w:t>
      </w:r>
      <w:r w:rsidR="00972B95">
        <w:rPr>
          <w:b/>
          <w:bCs/>
        </w:rPr>
        <w:t>.</w:t>
      </w:r>
      <w:r w:rsidR="00462CF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7F7EE7">
        <w:br w:type="page"/>
      </w:r>
    </w:p>
    <w:p w:rsidR="00615D2A" w:rsidRPr="004142BE" w:rsidRDefault="00805624" w:rsidP="004539B6">
      <w:pPr>
        <w:pStyle w:val="Titre2"/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bookmarkStart w:id="7" w:name="_Toc97726302"/>
      <w:r>
        <w:rPr>
          <w:rFonts w:asciiTheme="majorHAnsi" w:hAnsiTheme="majorHAnsi" w:cstheme="majorHAnsi"/>
          <w:sz w:val="32"/>
          <w:szCs w:val="32"/>
        </w:rPr>
        <w:t>4</w:t>
      </w:r>
      <w:r w:rsidR="00203BDA" w:rsidRPr="00805624">
        <w:rPr>
          <w:rFonts w:asciiTheme="majorHAnsi" w:hAnsiTheme="majorHAnsi" w:cstheme="majorHAnsi"/>
          <w:sz w:val="32"/>
          <w:szCs w:val="32"/>
        </w:rPr>
        <w:t xml:space="preserve"> semaines au plus tard</w:t>
      </w:r>
      <w:r w:rsidR="0027518E" w:rsidRPr="00805624">
        <w:rPr>
          <w:rFonts w:asciiTheme="majorHAnsi" w:hAnsiTheme="majorHAnsi" w:cstheme="majorHAnsi"/>
          <w:sz w:val="32"/>
          <w:szCs w:val="32"/>
        </w:rPr>
        <w:t xml:space="preserve"> avant la soutenance</w:t>
      </w:r>
      <w:r w:rsidR="008C23A6">
        <w:rPr>
          <w:rFonts w:asciiTheme="majorHAnsi" w:hAnsiTheme="majorHAnsi" w:cstheme="majorHAnsi"/>
          <w:sz w:val="32"/>
          <w:szCs w:val="32"/>
        </w:rPr>
        <w:t xml:space="preserve"> – Autorisation de soutenance</w:t>
      </w:r>
      <w:bookmarkEnd w:id="7"/>
    </w:p>
    <w:p w:rsidR="00615D2A" w:rsidRPr="00805624" w:rsidRDefault="00396AA0" w:rsidP="004539B6">
      <w:pPr>
        <w:spacing w:line="276" w:lineRule="auto"/>
        <w:jc w:val="both"/>
      </w:pPr>
      <w:r w:rsidRPr="00805624">
        <w:rPr>
          <w:b/>
          <w:bCs/>
        </w:rPr>
        <w:t>1</w:t>
      </w:r>
      <w:r w:rsidR="00615D2A" w:rsidRPr="00805624">
        <w:rPr>
          <w:b/>
          <w:bCs/>
        </w:rPr>
        <w:t xml:space="preserve">. </w:t>
      </w:r>
      <w:r w:rsidR="00615D2A" w:rsidRPr="00805624">
        <w:t xml:space="preserve">Les documents suivants doivent être dument remplit et transmis au bureau des thèses par mail </w:t>
      </w:r>
      <w:r w:rsidR="00615D2A" w:rsidRPr="00805624">
        <w:rPr>
          <w:b/>
          <w:bCs/>
        </w:rPr>
        <w:t>quatre semaines minimum avant</w:t>
      </w:r>
      <w:r w:rsidR="00615D2A" w:rsidRPr="00805624">
        <w:t xml:space="preserve"> la date de soutenance :</w:t>
      </w:r>
    </w:p>
    <w:p w:rsidR="00615D2A" w:rsidRPr="00805624" w:rsidRDefault="00615D2A" w:rsidP="004539B6">
      <w:pPr>
        <w:numPr>
          <w:ilvl w:val="0"/>
          <w:numId w:val="1"/>
        </w:numPr>
        <w:spacing w:line="276" w:lineRule="auto"/>
        <w:jc w:val="both"/>
      </w:pPr>
      <w:r w:rsidRPr="00805624">
        <w:rPr>
          <w:b/>
          <w:bCs/>
        </w:rPr>
        <w:t>Couverture</w:t>
      </w:r>
      <w:r w:rsidRPr="00805624">
        <w:t xml:space="preserve"> validée </w:t>
      </w:r>
      <w:r w:rsidRPr="00805624">
        <w:rPr>
          <w:b/>
          <w:bCs/>
        </w:rPr>
        <w:t>par le président de jury</w:t>
      </w:r>
      <w:r w:rsidRPr="00805624">
        <w:t xml:space="preserve"> (signature</w:t>
      </w:r>
      <w:r w:rsidR="00805624">
        <w:t xml:space="preserve"> + tampon</w:t>
      </w:r>
      <w:r w:rsidR="005440B9" w:rsidRPr="00805624">
        <w:t xml:space="preserve"> </w:t>
      </w:r>
      <w:r w:rsidRPr="00805624">
        <w:t>+</w:t>
      </w:r>
      <w:r w:rsidR="005440B9" w:rsidRPr="00805624">
        <w:t xml:space="preserve"> </w:t>
      </w:r>
      <w:r w:rsidRPr="00805624">
        <w:t>date).</w:t>
      </w:r>
    </w:p>
    <w:p w:rsidR="00615D2A" w:rsidRDefault="00805624" w:rsidP="004539B6">
      <w:pPr>
        <w:numPr>
          <w:ilvl w:val="0"/>
          <w:numId w:val="1"/>
        </w:numPr>
        <w:spacing w:line="276" w:lineRule="auto"/>
        <w:jc w:val="both"/>
      </w:pPr>
      <w:r>
        <w:rPr>
          <w:b/>
          <w:bCs/>
        </w:rPr>
        <w:t>C</w:t>
      </w:r>
      <w:r w:rsidR="00615D2A" w:rsidRPr="00805624">
        <w:rPr>
          <w:b/>
          <w:bCs/>
        </w:rPr>
        <w:t xml:space="preserve">onclusion </w:t>
      </w:r>
      <w:r w:rsidR="00615D2A" w:rsidRPr="00805624">
        <w:t xml:space="preserve">(une ou plusieurs pages) validés </w:t>
      </w:r>
      <w:r w:rsidR="00615D2A" w:rsidRPr="00805624">
        <w:rPr>
          <w:b/>
          <w:bCs/>
        </w:rPr>
        <w:t>par le président de jury</w:t>
      </w:r>
      <w:r w:rsidR="00615D2A" w:rsidRPr="00805624">
        <w:t xml:space="preserve"> (chaque page paraphée, signature</w:t>
      </w:r>
      <w:r w:rsidR="005440B9" w:rsidRPr="00805624">
        <w:t xml:space="preserve"> </w:t>
      </w:r>
      <w:r w:rsidR="00615D2A" w:rsidRPr="00805624">
        <w:t>+</w:t>
      </w:r>
      <w:r w:rsidR="005440B9" w:rsidRPr="00805624">
        <w:t xml:space="preserve"> </w:t>
      </w:r>
      <w:r w:rsidR="00615D2A" w:rsidRPr="00805624">
        <w:t>date en dernière page).</w:t>
      </w:r>
    </w:p>
    <w:p w:rsidR="003B6F4D" w:rsidRPr="00B6672F" w:rsidRDefault="003B6F4D" w:rsidP="004539B6">
      <w:pPr>
        <w:numPr>
          <w:ilvl w:val="0"/>
          <w:numId w:val="1"/>
        </w:numPr>
        <w:spacing w:line="276" w:lineRule="auto"/>
        <w:jc w:val="both"/>
      </w:pPr>
      <w:r>
        <w:rPr>
          <w:b/>
          <w:bCs/>
        </w:rPr>
        <w:t>Votre thèse complète.</w:t>
      </w:r>
    </w:p>
    <w:p w:rsidR="00B6672F" w:rsidRPr="00805624" w:rsidRDefault="00B6672F" w:rsidP="004539B6">
      <w:pPr>
        <w:numPr>
          <w:ilvl w:val="0"/>
          <w:numId w:val="1"/>
        </w:numPr>
        <w:spacing w:line="276" w:lineRule="auto"/>
        <w:jc w:val="both"/>
      </w:pPr>
      <w:r>
        <w:rPr>
          <w:b/>
          <w:bCs/>
        </w:rPr>
        <w:t>Le formulaire « proposition de jury » tamponné, signé et daté par votre président de jury.</w:t>
      </w:r>
    </w:p>
    <w:p w:rsidR="00C8336B" w:rsidRPr="00805624" w:rsidRDefault="00C8336B" w:rsidP="004539B6">
      <w:pPr>
        <w:spacing w:line="276" w:lineRule="auto"/>
        <w:ind w:left="720"/>
        <w:jc w:val="both"/>
      </w:pPr>
    </w:p>
    <w:p w:rsidR="0027518E" w:rsidRPr="00805624" w:rsidRDefault="00615D2A" w:rsidP="004539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spacing w:line="276" w:lineRule="auto"/>
        <w:jc w:val="both"/>
      </w:pPr>
      <w:r w:rsidRPr="00805624">
        <w:rPr>
          <w:b/>
        </w:rPr>
        <w:t>CONSEIL :</w:t>
      </w:r>
      <w:r w:rsidRPr="00805624">
        <w:t xml:space="preserve"> afin que vos pièces soient traitées rapidement, regroupez le tout en </w:t>
      </w:r>
      <w:r w:rsidRPr="00805624">
        <w:rPr>
          <w:b/>
          <w:u w:val="single"/>
        </w:rPr>
        <w:t>un seul mail</w:t>
      </w:r>
      <w:r w:rsidRPr="00805624">
        <w:t xml:space="preserve">. Les documents doivent être correctement orientés (respect </w:t>
      </w:r>
      <w:r w:rsidR="00963CE8" w:rsidRPr="00805624">
        <w:t xml:space="preserve">orientation </w:t>
      </w:r>
      <w:r w:rsidRPr="00805624">
        <w:t xml:space="preserve">haut/bas), correctement nommées </w:t>
      </w:r>
      <w:r w:rsidR="00805624">
        <w:t>(nom correspondant au contenu).</w:t>
      </w:r>
    </w:p>
    <w:p w:rsidR="00C8336B" w:rsidRPr="00805624" w:rsidRDefault="00C8336B" w:rsidP="004539B6">
      <w:pPr>
        <w:spacing w:line="276" w:lineRule="auto"/>
        <w:jc w:val="both"/>
        <w:rPr>
          <w:b/>
          <w:bCs/>
        </w:rPr>
      </w:pPr>
    </w:p>
    <w:p w:rsidR="00F61E7E" w:rsidRPr="00805624" w:rsidRDefault="00396AA0" w:rsidP="004539B6">
      <w:pPr>
        <w:spacing w:line="276" w:lineRule="auto"/>
        <w:jc w:val="both"/>
      </w:pPr>
      <w:r w:rsidRPr="00805624">
        <w:rPr>
          <w:b/>
          <w:bCs/>
        </w:rPr>
        <w:t>2</w:t>
      </w:r>
      <w:r w:rsidR="00615D2A" w:rsidRPr="00805624">
        <w:rPr>
          <w:b/>
          <w:bCs/>
        </w:rPr>
        <w:t xml:space="preserve">. </w:t>
      </w:r>
      <w:r w:rsidR="00805624" w:rsidRPr="00147900">
        <w:rPr>
          <w:bCs/>
        </w:rPr>
        <w:t>Après</w:t>
      </w:r>
      <w:r w:rsidR="00620EEE" w:rsidRPr="00147900">
        <w:rPr>
          <w:bCs/>
        </w:rPr>
        <w:t xml:space="preserve"> </w:t>
      </w:r>
      <w:r w:rsidR="00147900" w:rsidRPr="00147900">
        <w:rPr>
          <w:bCs/>
        </w:rPr>
        <w:t xml:space="preserve">vérification de la part du bureau des thèses de vos documents fournis, </w:t>
      </w:r>
      <w:r w:rsidR="0023208F">
        <w:rPr>
          <w:bCs/>
        </w:rPr>
        <w:t xml:space="preserve">si ceux-ci sont conformes, </w:t>
      </w:r>
      <w:r w:rsidR="00147900" w:rsidRPr="00147900">
        <w:rPr>
          <w:bCs/>
        </w:rPr>
        <w:t>un m</w:t>
      </w:r>
      <w:r w:rsidR="00A3426E" w:rsidRPr="00147900">
        <w:t>ail</w:t>
      </w:r>
      <w:r w:rsidR="00A3426E" w:rsidRPr="00805624">
        <w:t xml:space="preserve"> vous sera envoyé vous accordant à soutenir comme convenu</w:t>
      </w:r>
      <w:r w:rsidR="00615D2A" w:rsidRPr="00805624">
        <w:t>.</w:t>
      </w:r>
      <w:r w:rsidR="00DF4FDF">
        <w:t xml:space="preserve"> </w:t>
      </w:r>
    </w:p>
    <w:p w:rsidR="00A3426E" w:rsidRPr="00805624" w:rsidRDefault="00A3426E" w:rsidP="00A3426E">
      <w:pPr>
        <w:spacing w:line="276" w:lineRule="auto"/>
        <w:jc w:val="both"/>
        <w:rPr>
          <w:b/>
          <w:bCs/>
        </w:rPr>
      </w:pPr>
    </w:p>
    <w:p w:rsidR="009F20E5" w:rsidRPr="00403FBB" w:rsidRDefault="009F20E5" w:rsidP="009F20E5">
      <w:pPr>
        <w:spacing w:line="276" w:lineRule="auto"/>
        <w:ind w:firstLine="708"/>
        <w:jc w:val="both"/>
      </w:pPr>
      <w:r w:rsidRPr="00403FBB">
        <w:t>Pour les documents utiles concernant votre rapport de thèse (rédaction, mise en page, gabarit, etc.), merci de consulter le site de la bibliothèque :</w:t>
      </w:r>
      <w:hyperlink r:id="rId13">
        <w:r w:rsidRPr="00403FBB">
          <w:t xml:space="preserve"> </w:t>
        </w:r>
      </w:hyperlink>
      <w:hyperlink r:id="rId14">
        <w:r w:rsidRPr="00403FBB">
          <w:rPr>
            <w:b/>
            <w:color w:val="1155CC"/>
            <w:u w:val="single"/>
          </w:rPr>
          <w:t>https://u-paris.libguides.com/mem-thex/medecine</w:t>
        </w:r>
      </w:hyperlink>
    </w:p>
    <w:p w:rsidR="009F20E5" w:rsidRPr="00403FBB" w:rsidRDefault="009F20E5" w:rsidP="009F20E5">
      <w:pPr>
        <w:spacing w:line="276" w:lineRule="auto"/>
        <w:jc w:val="both"/>
        <w:rPr>
          <w:b/>
        </w:rPr>
      </w:pPr>
      <w:r w:rsidRPr="00403FBB">
        <w:t xml:space="preserve">Pour rappel, la thèse se présente comme indiqué dans le « Gabarit de la thèse pour la soutenance » (se reporter à la page 10-11 du gabarit pour trouver l’intégralité des </w:t>
      </w:r>
      <w:r w:rsidRPr="00403FBB">
        <w:rPr>
          <w:color w:val="FF0000"/>
        </w:rPr>
        <w:t>consignes de rédaction</w:t>
      </w:r>
      <w:r w:rsidRPr="00403FBB">
        <w:t>).</w:t>
      </w:r>
    </w:p>
    <w:p w:rsidR="009F20E5" w:rsidRPr="00403FBB" w:rsidRDefault="009F20E5" w:rsidP="009F20E5">
      <w:pPr>
        <w:spacing w:line="276" w:lineRule="auto"/>
        <w:jc w:val="both"/>
      </w:pPr>
      <w:r w:rsidRPr="00403FBB">
        <w:rPr>
          <w:b/>
        </w:rPr>
        <w:t>Avant distribution aux membres du jury</w:t>
      </w:r>
      <w:r w:rsidRPr="00403FBB">
        <w:t xml:space="preserve">, le doctorant doit vérifier que sa thèse est conforme en utilisant la « Trame d'auto-vérification de la thèse » (version </w:t>
      </w:r>
      <w:r w:rsidRPr="00403FBB">
        <w:rPr>
          <w:i/>
        </w:rPr>
        <w:t>avant soutenance</w:t>
      </w:r>
      <w:r w:rsidRPr="00403FBB">
        <w:t>).</w:t>
      </w:r>
    </w:p>
    <w:p w:rsidR="009F20E5" w:rsidRPr="009F20E5" w:rsidRDefault="009F20E5" w:rsidP="009F20E5">
      <w:pPr>
        <w:spacing w:line="276" w:lineRule="auto"/>
        <w:jc w:val="both"/>
        <w:rPr>
          <w:b/>
          <w:u w:val="single"/>
        </w:rPr>
      </w:pPr>
      <w:r w:rsidRPr="009F20E5">
        <w:rPr>
          <w:b/>
          <w:u w:val="single"/>
        </w:rPr>
        <w:t>Il n’y a plus de dépôt de la version imprimée de la thèse à faire, ni à la BU ni au bureau des thèses.</w:t>
      </w:r>
    </w:p>
    <w:p w:rsidR="009F20E5" w:rsidRPr="00403FBB" w:rsidRDefault="009F20E5" w:rsidP="009F20E5">
      <w:pPr>
        <w:spacing w:after="0" w:line="276" w:lineRule="auto"/>
        <w:jc w:val="both"/>
      </w:pPr>
      <w:r w:rsidRPr="00403FBB">
        <w:t>Le signalement et la valorisation en ligne des thèses d'exercice via le dépôt dans l’archive ouverte</w:t>
      </w:r>
      <w:hyperlink r:id="rId15">
        <w:r w:rsidRPr="00403FBB">
          <w:t xml:space="preserve"> </w:t>
        </w:r>
      </w:hyperlink>
      <w:hyperlink r:id="rId16">
        <w:r w:rsidRPr="00403FBB">
          <w:rPr>
            <w:color w:val="1155CC"/>
            <w:u w:val="single"/>
          </w:rPr>
          <w:t>DUMAS</w:t>
        </w:r>
      </w:hyperlink>
      <w:r w:rsidRPr="00403FBB">
        <w:t xml:space="preserve"> (Dépôt Universitaire de Mémoires Après Soutenance) est réalisé par les bibliothèques universitaires.</w:t>
      </w:r>
    </w:p>
    <w:p w:rsidR="009F20E5" w:rsidRPr="00403FBB" w:rsidRDefault="009F20E5" w:rsidP="009F20E5">
      <w:pPr>
        <w:spacing w:line="276" w:lineRule="auto"/>
        <w:jc w:val="both"/>
      </w:pPr>
      <w:r w:rsidRPr="00403FBB">
        <w:t>La diffusion est soumise à l'autorisation de l'auteur et conditionnée par l'avis favorable du jury de soutenance et du directeur de thèse (</w:t>
      </w:r>
      <w:hyperlink r:id="rId17">
        <w:r w:rsidRPr="00403FBB">
          <w:rPr>
            <w:color w:val="1155CC"/>
            <w:u w:val="single"/>
          </w:rPr>
          <w:t>guide méthodologique</w:t>
        </w:r>
      </w:hyperlink>
      <w:r w:rsidRPr="00403FBB">
        <w:t xml:space="preserve">). </w:t>
      </w:r>
    </w:p>
    <w:p w:rsidR="009F20E5" w:rsidRPr="00403FBB" w:rsidRDefault="009F20E5" w:rsidP="009F20E5">
      <w:pPr>
        <w:spacing w:line="276" w:lineRule="auto"/>
        <w:jc w:val="both"/>
      </w:pPr>
      <w:r w:rsidRPr="00403FBB">
        <w:t>Suite à la soutenance, si vous remplissez les critères définis, un mail vous sera adressé par la bibliothèque de médecine vous informant de la procédure à suivre pour diffuser votre thèse en ligne via DUMAS.</w:t>
      </w:r>
    </w:p>
    <w:p w:rsidR="00013890" w:rsidRDefault="009F20E5" w:rsidP="009F20E5">
      <w:pPr>
        <w:spacing w:line="276" w:lineRule="auto"/>
        <w:jc w:val="both"/>
      </w:pPr>
      <w:r w:rsidRPr="00403FBB">
        <w:t>Vous pouvez utiliser le service des bibliothèques «</w:t>
      </w:r>
      <w:hyperlink r:id="rId18">
        <w:r w:rsidRPr="00403FBB">
          <w:t xml:space="preserve"> </w:t>
        </w:r>
      </w:hyperlink>
      <w:hyperlink r:id="rId19">
        <w:r w:rsidRPr="00403FBB">
          <w:rPr>
            <w:color w:val="1155CC"/>
            <w:u w:val="single"/>
          </w:rPr>
          <w:t>Poser une question</w:t>
        </w:r>
      </w:hyperlink>
      <w:r w:rsidRPr="00403FBB">
        <w:t xml:space="preserve"> » pour des précisions complémentaires concernant la rédaction et la diffusion de votre thèse : sélectionnez l’option « Thèses ou mémoires » dans le</w:t>
      </w:r>
      <w:hyperlink r:id="rId20">
        <w:r w:rsidRPr="00403FBB">
          <w:t xml:space="preserve"> </w:t>
        </w:r>
      </w:hyperlink>
      <w:hyperlink r:id="rId21">
        <w:r w:rsidRPr="00403FBB">
          <w:rPr>
            <w:color w:val="1155CC"/>
            <w:u w:val="single"/>
          </w:rPr>
          <w:t>formulaire</w:t>
        </w:r>
      </w:hyperlink>
      <w:r w:rsidRPr="00403FBB">
        <w:t xml:space="preserve"> de contact.</w:t>
      </w:r>
    </w:p>
    <w:p w:rsidR="00500139" w:rsidRDefault="004311F2" w:rsidP="004539B6">
      <w:pPr>
        <w:jc w:val="both"/>
      </w:pPr>
      <w:r>
        <w:br w:type="page"/>
      </w:r>
      <w:bookmarkStart w:id="8" w:name="_Toc48919540"/>
    </w:p>
    <w:p w:rsidR="000A25FA" w:rsidRDefault="000A25FA" w:rsidP="004539B6">
      <w:pPr>
        <w:pStyle w:val="Titre3"/>
        <w:jc w:val="both"/>
      </w:pPr>
      <w:bookmarkStart w:id="9" w:name="_Toc97726303"/>
      <w:r>
        <w:t>ENVOI DES CONVOCATIONS</w:t>
      </w:r>
      <w:bookmarkEnd w:id="9"/>
    </w:p>
    <w:p w:rsidR="000A25FA" w:rsidRPr="000A25FA" w:rsidRDefault="000A25FA" w:rsidP="004539B6">
      <w:pPr>
        <w:jc w:val="both"/>
      </w:pPr>
    </w:p>
    <w:p w:rsidR="00F03682" w:rsidRDefault="00EC0D9D" w:rsidP="005B39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hd w:val="pct5" w:color="auto" w:fill="auto"/>
        <w:spacing w:line="276" w:lineRule="auto"/>
        <w:jc w:val="both"/>
        <w:rPr>
          <w:b/>
        </w:rPr>
      </w:pPr>
      <w:r>
        <w:rPr>
          <w:b/>
        </w:rPr>
        <w:t xml:space="preserve">CONVOCATIONS - </w:t>
      </w:r>
      <w:r w:rsidR="00203BDA">
        <w:rPr>
          <w:b/>
        </w:rPr>
        <w:t>Pour les soutenances se dé</w:t>
      </w:r>
      <w:r w:rsidR="000D17A8">
        <w:rPr>
          <w:b/>
        </w:rPr>
        <w:t xml:space="preserve">roulant à </w:t>
      </w:r>
      <w:r w:rsidR="003A29B8">
        <w:rPr>
          <w:b/>
        </w:rPr>
        <w:t xml:space="preserve">l’Université </w:t>
      </w:r>
      <w:r w:rsidR="000D17A8" w:rsidRPr="004F70B1">
        <w:rPr>
          <w:b/>
        </w:rPr>
        <w:t>Paris</w:t>
      </w:r>
      <w:r w:rsidR="003A29B8">
        <w:rPr>
          <w:b/>
        </w:rPr>
        <w:t xml:space="preserve"> Cité</w:t>
      </w:r>
      <w:r w:rsidR="005B39E0">
        <w:rPr>
          <w:b/>
        </w:rPr>
        <w:t xml:space="preserve"> (Bichat, Cordelier, Necker, Villemin)</w:t>
      </w:r>
      <w:r w:rsidR="00203BDA">
        <w:rPr>
          <w:b/>
        </w:rPr>
        <w:t>:</w:t>
      </w:r>
    </w:p>
    <w:p w:rsidR="009F20E5" w:rsidRDefault="006C7DD3" w:rsidP="009F20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hd w:val="pct5" w:color="auto" w:fill="auto"/>
        <w:spacing w:line="276" w:lineRule="auto"/>
        <w:jc w:val="both"/>
      </w:pPr>
      <w:r>
        <w:t>Les membres de jury (et les internes</w:t>
      </w:r>
      <w:r w:rsidR="00203BDA">
        <w:t xml:space="preserve"> en copie) </w:t>
      </w:r>
      <w:r>
        <w:t>reçoivent</w:t>
      </w:r>
      <w:r w:rsidR="00203BDA">
        <w:t xml:space="preserve"> - environ une semaine avant </w:t>
      </w:r>
      <w:r>
        <w:t>une</w:t>
      </w:r>
      <w:r w:rsidR="00203BDA">
        <w:t xml:space="preserve"> soutenance – une convocati</w:t>
      </w:r>
      <w:r>
        <w:t>on par courriel : celle-ci précise</w:t>
      </w:r>
      <w:r w:rsidR="00F03682">
        <w:t xml:space="preserve"> notamment</w:t>
      </w:r>
      <w:r w:rsidR="00203BDA">
        <w:t xml:space="preserve"> </w:t>
      </w:r>
      <w:r w:rsidR="00203BDA" w:rsidRPr="00F03682">
        <w:rPr>
          <w:b/>
          <w:u w:val="single"/>
        </w:rPr>
        <w:t>la salle attribuée</w:t>
      </w:r>
      <w:r w:rsidR="00203BDA">
        <w:t xml:space="preserve"> durant une heure pour </w:t>
      </w:r>
      <w:r>
        <w:t>la</w:t>
      </w:r>
      <w:r w:rsidR="00203BDA">
        <w:t xml:space="preserve"> soutenance de thèse</w:t>
      </w:r>
      <w:r>
        <w:t xml:space="preserve"> en question</w:t>
      </w:r>
      <w:r w:rsidR="00203BDA">
        <w:t>.</w:t>
      </w:r>
      <w:r w:rsidR="00EC0D9D">
        <w:t xml:space="preserve"> </w:t>
      </w:r>
    </w:p>
    <w:p w:rsidR="009F20E5" w:rsidRDefault="00EC0D9D" w:rsidP="009F20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hd w:val="pct5" w:color="auto" w:fill="auto"/>
        <w:spacing w:line="276" w:lineRule="auto"/>
        <w:jc w:val="both"/>
      </w:pPr>
      <w:r w:rsidRPr="00EC0D9D">
        <w:rPr>
          <w:b/>
        </w:rPr>
        <w:t>CONSEIL</w:t>
      </w:r>
      <w:r>
        <w:t> : les adresses mails des jurys étant communiquées par les étudiants.es au moment de leur prise de date</w:t>
      </w:r>
      <w:r w:rsidR="006C7DD3">
        <w:t xml:space="preserve"> auprès du bureau des thèses</w:t>
      </w:r>
      <w:r>
        <w:t xml:space="preserve">, </w:t>
      </w:r>
      <w:r w:rsidRPr="00EC0D9D">
        <w:rPr>
          <w:b/>
          <w:highlight w:val="yellow"/>
        </w:rPr>
        <w:t>charge aux internes de s’assurer que l’ensemble des membres de leur jury a bien reçu la convocation concernant leur soutenance de thèse</w:t>
      </w:r>
      <w:r>
        <w:t>.</w:t>
      </w:r>
      <w:r w:rsidR="009F20E5">
        <w:t xml:space="preserve"> </w:t>
      </w:r>
    </w:p>
    <w:p w:rsidR="009F20E5" w:rsidRPr="000D17A8" w:rsidRDefault="009F20E5" w:rsidP="005B39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hd w:val="pct5" w:color="auto" w:fill="auto"/>
        <w:spacing w:line="276" w:lineRule="auto"/>
        <w:jc w:val="both"/>
        <w:rPr>
          <w:b/>
        </w:rPr>
      </w:pPr>
      <w:r w:rsidRPr="009F20E5">
        <w:rPr>
          <w:b/>
        </w:rPr>
        <w:t>Pour ceux qui soutiennent dans une autre université</w:t>
      </w:r>
      <w:r>
        <w:t>, merci de vous rapprocher du bureau des thèses de l’université qui accueille votre soutenance</w:t>
      </w:r>
      <w:r>
        <w:t xml:space="preserve"> afin de savoir si l’usage veut qu’ils envoient aussi une convocation</w:t>
      </w:r>
      <w:r>
        <w:t>.  Si vous soutenez sur un site non géré par le bureau des thèses de Université Paris Cité, nous vous rappelons qu’aucune convocation ne vous sera envoyée.</w:t>
      </w:r>
    </w:p>
    <w:p w:rsidR="00E5795B" w:rsidRDefault="00E5795B" w:rsidP="004539B6">
      <w:pPr>
        <w:pStyle w:val="Titre1"/>
        <w:numPr>
          <w:ilvl w:val="0"/>
          <w:numId w:val="6"/>
        </w:numPr>
        <w:jc w:val="both"/>
        <w:rPr>
          <w:rFonts w:cstheme="majorHAnsi"/>
          <w:bCs/>
          <w:color w:val="auto"/>
        </w:rPr>
      </w:pPr>
      <w:bookmarkStart w:id="10" w:name="_Toc97726304"/>
      <w:r>
        <w:rPr>
          <w:rFonts w:cstheme="majorHAnsi"/>
          <w:bCs/>
          <w:color w:val="auto"/>
        </w:rPr>
        <w:t>La soutenance, le jour J</w:t>
      </w:r>
      <w:bookmarkEnd w:id="10"/>
    </w:p>
    <w:p w:rsidR="00E5795B" w:rsidRDefault="00E5795B" w:rsidP="004539B6">
      <w:pPr>
        <w:spacing w:line="276" w:lineRule="auto"/>
        <w:jc w:val="both"/>
      </w:pPr>
    </w:p>
    <w:p w:rsidR="00E5795B" w:rsidRDefault="00E5795B" w:rsidP="004539B6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Une soutenance dure environ une heure</w:t>
      </w:r>
      <w:r>
        <w:rPr>
          <w:color w:val="1F497D"/>
        </w:rPr>
        <w:t xml:space="preserve"> (</w:t>
      </w:r>
      <w:r>
        <w:rPr>
          <w:rFonts w:ascii="Calibri" w:hAnsi="Calibri" w:cs="Calibri"/>
          <w:color w:val="000000"/>
        </w:rPr>
        <w:t xml:space="preserve">les salles sont réservées pour une heure + 15 minutes de battement pour que </w:t>
      </w:r>
      <w:r w:rsidR="00963CE8">
        <w:rPr>
          <w:rFonts w:ascii="Calibri" w:hAnsi="Calibri" w:cs="Calibri"/>
          <w:color w:val="000000"/>
        </w:rPr>
        <w:t>sorte</w:t>
      </w:r>
      <w:r>
        <w:rPr>
          <w:rFonts w:ascii="Calibri" w:hAnsi="Calibri" w:cs="Calibri"/>
          <w:color w:val="000000"/>
        </w:rPr>
        <w:t xml:space="preserve"> l’audience qui doit quitter la salle et que s’installe la soutenance suivante).</w:t>
      </w:r>
    </w:p>
    <w:p w:rsidR="00E5795B" w:rsidRDefault="00E5795B" w:rsidP="004539B6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Sous réserve d’indications de la part de votre jury, une soutenance comprend :</w:t>
      </w:r>
    </w:p>
    <w:p w:rsidR="00E5795B" w:rsidRPr="00E5795B" w:rsidRDefault="00E5795B" w:rsidP="004539B6">
      <w:pPr>
        <w:pStyle w:val="Paragraphedeliste"/>
        <w:numPr>
          <w:ilvl w:val="0"/>
          <w:numId w:val="7"/>
        </w:numPr>
        <w:spacing w:line="276" w:lineRule="auto"/>
        <w:jc w:val="both"/>
      </w:pPr>
      <w:proofErr w:type="gramStart"/>
      <w:r w:rsidRPr="00E5795B">
        <w:rPr>
          <w:color w:val="000000"/>
        </w:rPr>
        <w:t>un</w:t>
      </w:r>
      <w:proofErr w:type="gramEnd"/>
      <w:r w:rsidRPr="00E5795B">
        <w:rPr>
          <w:color w:val="000000"/>
        </w:rPr>
        <w:t xml:space="preserve"> temps de présentation orale (en moy</w:t>
      </w:r>
      <w:r>
        <w:rPr>
          <w:color w:val="000000"/>
        </w:rPr>
        <w:t xml:space="preserve">enne 15 minutes, </w:t>
      </w:r>
      <w:r w:rsidRPr="00E5795B">
        <w:rPr>
          <w:color w:val="000000"/>
        </w:rPr>
        <w:t xml:space="preserve">à vérifier auprès de votre </w:t>
      </w:r>
      <w:proofErr w:type="spellStart"/>
      <w:r w:rsidRPr="00E5795B">
        <w:rPr>
          <w:color w:val="000000"/>
        </w:rPr>
        <w:t>directeur.</w:t>
      </w:r>
      <w:r w:rsidR="00B4507A">
        <w:rPr>
          <w:color w:val="000000"/>
        </w:rPr>
        <w:t>r</w:t>
      </w:r>
      <w:r w:rsidRPr="00E5795B">
        <w:rPr>
          <w:color w:val="000000"/>
        </w:rPr>
        <w:t>ice</w:t>
      </w:r>
      <w:proofErr w:type="spellEnd"/>
      <w:r w:rsidRPr="00E5795B">
        <w:rPr>
          <w:color w:val="000000"/>
        </w:rPr>
        <w:t xml:space="preserve"> de thèse), </w:t>
      </w:r>
    </w:p>
    <w:p w:rsidR="00E5795B" w:rsidRPr="00E5795B" w:rsidRDefault="00E5795B" w:rsidP="004539B6">
      <w:pPr>
        <w:pStyle w:val="Paragraphedeliste"/>
        <w:numPr>
          <w:ilvl w:val="0"/>
          <w:numId w:val="7"/>
        </w:numPr>
        <w:spacing w:line="276" w:lineRule="auto"/>
        <w:jc w:val="both"/>
      </w:pPr>
      <w:r w:rsidRPr="00E5795B">
        <w:rPr>
          <w:color w:val="000000"/>
        </w:rPr>
        <w:t xml:space="preserve">un temps de questions/d'échange avec le jury, </w:t>
      </w:r>
    </w:p>
    <w:p w:rsidR="00E5795B" w:rsidRPr="00E5795B" w:rsidRDefault="00E5795B" w:rsidP="004539B6">
      <w:pPr>
        <w:pStyle w:val="Paragraphedeliste"/>
        <w:numPr>
          <w:ilvl w:val="0"/>
          <w:numId w:val="7"/>
        </w:numPr>
        <w:spacing w:line="276" w:lineRule="auto"/>
        <w:jc w:val="both"/>
      </w:pPr>
      <w:r w:rsidRPr="00E5795B">
        <w:rPr>
          <w:color w:val="000000"/>
        </w:rPr>
        <w:t>un temps de délibération du jury puis de restitution</w:t>
      </w:r>
      <w:r>
        <w:rPr>
          <w:color w:val="000000"/>
        </w:rPr>
        <w:t>,</w:t>
      </w:r>
    </w:p>
    <w:p w:rsidR="00722F28" w:rsidRDefault="00E5795B" w:rsidP="004539B6">
      <w:pPr>
        <w:pStyle w:val="Paragraphedeliste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E5795B">
        <w:rPr>
          <w:color w:val="000000"/>
        </w:rPr>
        <w:t xml:space="preserve"> avant que vous ne prêtiez serment (copie </w:t>
      </w:r>
      <w:r>
        <w:rPr>
          <w:color w:val="000000"/>
        </w:rPr>
        <w:t xml:space="preserve">du Serment d’Hippocrate </w:t>
      </w:r>
      <w:r w:rsidRPr="00E5795B">
        <w:rPr>
          <w:color w:val="000000"/>
        </w:rPr>
        <w:t>à disposition dans "</w:t>
      </w:r>
      <w:hyperlink r:id="rId22" w:history="1">
        <w:r w:rsidRPr="00E5795B">
          <w:rPr>
            <w:rStyle w:val="Lienhypertexte"/>
          </w:rPr>
          <w:t>documents annexes</w:t>
        </w:r>
      </w:hyperlink>
      <w:r>
        <w:rPr>
          <w:color w:val="000000"/>
        </w:rPr>
        <w:t>"</w:t>
      </w:r>
      <w:r w:rsidRPr="00E5795B">
        <w:rPr>
          <w:color w:val="000000"/>
        </w:rPr>
        <w:t>).</w:t>
      </w:r>
    </w:p>
    <w:p w:rsidR="00013890" w:rsidRDefault="00013890" w:rsidP="00013890">
      <w:pPr>
        <w:spacing w:line="276" w:lineRule="auto"/>
        <w:jc w:val="both"/>
        <w:rPr>
          <w:color w:val="000000"/>
        </w:rPr>
      </w:pPr>
    </w:p>
    <w:p w:rsidR="00013890" w:rsidRPr="00013890" w:rsidRDefault="00013890" w:rsidP="00013890">
      <w:pPr>
        <w:spacing w:line="276" w:lineRule="auto"/>
        <w:jc w:val="both"/>
        <w:rPr>
          <w:b/>
          <w:color w:val="000000"/>
        </w:rPr>
      </w:pPr>
      <w:r w:rsidRPr="00013890">
        <w:rPr>
          <w:b/>
          <w:color w:val="000000"/>
        </w:rPr>
        <w:t>A la fin de la soutenance, le président de jury récupère les documents de soutenance</w:t>
      </w:r>
      <w:r w:rsidR="009F20E5">
        <w:rPr>
          <w:b/>
          <w:color w:val="000000"/>
        </w:rPr>
        <w:t xml:space="preserve"> (ou les déposes à l’accueil, suivant le site de soutenance)</w:t>
      </w:r>
      <w:r w:rsidRPr="00013890">
        <w:rPr>
          <w:b/>
          <w:color w:val="000000"/>
        </w:rPr>
        <w:t xml:space="preserve"> pour les transmettre au bureau de thèse où ils seront traités.</w:t>
      </w:r>
    </w:p>
    <w:p w:rsidR="00E5795B" w:rsidRPr="00722F28" w:rsidRDefault="00722F28" w:rsidP="004539B6">
      <w:pPr>
        <w:jc w:val="both"/>
        <w:rPr>
          <w:rFonts w:ascii="Calibri" w:hAnsi="Calibri" w:cs="Calibri"/>
          <w:lang w:eastAsia="fr-FR"/>
        </w:rPr>
      </w:pPr>
      <w:r>
        <w:br w:type="page"/>
      </w:r>
    </w:p>
    <w:p w:rsidR="00615D2A" w:rsidRPr="00E5795B" w:rsidRDefault="00615D2A" w:rsidP="004539B6">
      <w:pPr>
        <w:pStyle w:val="Titre1"/>
        <w:numPr>
          <w:ilvl w:val="0"/>
          <w:numId w:val="6"/>
        </w:numPr>
        <w:jc w:val="both"/>
        <w:rPr>
          <w:rFonts w:cstheme="majorHAnsi"/>
          <w:bCs/>
          <w:color w:val="auto"/>
        </w:rPr>
      </w:pPr>
      <w:bookmarkStart w:id="11" w:name="_Toc97726305"/>
      <w:r w:rsidRPr="00E5795B">
        <w:rPr>
          <w:rFonts w:cstheme="majorHAnsi"/>
          <w:bCs/>
          <w:color w:val="auto"/>
        </w:rPr>
        <w:t>Cas particuliers, exceptions et singularités</w:t>
      </w:r>
      <w:bookmarkEnd w:id="8"/>
      <w:bookmarkEnd w:id="11"/>
    </w:p>
    <w:p w:rsidR="00615D2A" w:rsidRPr="00AC353E" w:rsidRDefault="00615D2A" w:rsidP="004539B6">
      <w:pPr>
        <w:pStyle w:val="Titre2"/>
        <w:spacing w:line="276" w:lineRule="auto"/>
        <w:jc w:val="both"/>
        <w:rPr>
          <w:rStyle w:val="lev"/>
          <w:rFonts w:asciiTheme="majorHAnsi" w:hAnsiTheme="majorHAnsi" w:cstheme="majorHAnsi"/>
          <w:color w:val="1F4E79" w:themeColor="accent1" w:themeShade="80"/>
          <w:sz w:val="24"/>
          <w:szCs w:val="24"/>
        </w:rPr>
      </w:pPr>
      <w:bookmarkStart w:id="12" w:name="_Toc97726306"/>
      <w:r w:rsidRPr="00AC353E">
        <w:rPr>
          <w:rStyle w:val="lev"/>
          <w:rFonts w:asciiTheme="majorHAnsi" w:hAnsiTheme="majorHAnsi" w:cstheme="majorHAnsi"/>
          <w:color w:val="1F4E79" w:themeColor="accent1" w:themeShade="80"/>
          <w:sz w:val="24"/>
          <w:szCs w:val="24"/>
        </w:rPr>
        <w:t>Composition jury – Biologie médicale</w:t>
      </w:r>
      <w:bookmarkEnd w:id="12"/>
    </w:p>
    <w:p w:rsidR="00615D2A" w:rsidRDefault="00615D2A" w:rsidP="004539B6">
      <w:pPr>
        <w:spacing w:before="100" w:beforeAutospacing="1" w:after="100" w:afterAutospacing="1" w:line="276" w:lineRule="auto"/>
        <w:jc w:val="both"/>
      </w:pPr>
      <w:r>
        <w:rPr>
          <w:rStyle w:val="lev"/>
        </w:rPr>
        <w:t>Pour la spécialité Biologie médicale (étudiants.es ayant pris leur 1</w:t>
      </w:r>
      <w:r w:rsidRPr="00615D2A">
        <w:rPr>
          <w:rStyle w:val="lev"/>
          <w:vertAlign w:val="superscript"/>
        </w:rPr>
        <w:t>ère</w:t>
      </w:r>
      <w:r>
        <w:rPr>
          <w:rStyle w:val="lev"/>
        </w:rPr>
        <w:t xml:space="preserve"> inscription en DES avant 2017)</w:t>
      </w:r>
      <w:r>
        <w:t xml:space="preserve">, le jury est composé d'au moins quatre membres dont au moins un professeur de médecine et un professeur de pharmacie </w:t>
      </w:r>
      <w:r w:rsidR="009F20E5">
        <w:t xml:space="preserve">(qui lui ne peut pas présider) </w:t>
      </w:r>
      <w:r>
        <w:t>(</w:t>
      </w:r>
      <w:hyperlink r:id="rId23" w:tgtFrame="_blank" w:history="1">
        <w:r>
          <w:rPr>
            <w:rStyle w:val="Lienhypertexte"/>
          </w:rPr>
          <w:t>Article 14</w:t>
        </w:r>
        <w:r>
          <w:rPr>
            <w:rStyle w:val="element-invisible"/>
            <w:color w:val="0000FF"/>
            <w:u w:val="single"/>
          </w:rPr>
          <w:t xml:space="preserve"> (</w:t>
        </w:r>
        <w:proofErr w:type="spellStart"/>
        <w:r>
          <w:rPr>
            <w:rStyle w:val="element-invisible"/>
            <w:color w:val="0000FF"/>
            <w:u w:val="single"/>
          </w:rPr>
          <w:t>link</w:t>
        </w:r>
        <w:proofErr w:type="spellEnd"/>
        <w:r>
          <w:rPr>
            <w:rStyle w:val="element-invisible"/>
            <w:color w:val="0000FF"/>
            <w:u w:val="single"/>
          </w:rPr>
          <w:t xml:space="preserve"> </w:t>
        </w:r>
        <w:proofErr w:type="spellStart"/>
        <w:r>
          <w:rPr>
            <w:rStyle w:val="element-invisible"/>
            <w:color w:val="0000FF"/>
            <w:u w:val="single"/>
          </w:rPr>
          <w:t>is</w:t>
        </w:r>
        <w:proofErr w:type="spellEnd"/>
        <w:r>
          <w:rPr>
            <w:rStyle w:val="element-invisible"/>
            <w:color w:val="0000FF"/>
            <w:u w:val="single"/>
          </w:rPr>
          <w:t xml:space="preserve"> </w:t>
        </w:r>
        <w:proofErr w:type="spellStart"/>
        <w:r>
          <w:rPr>
            <w:rStyle w:val="element-invisible"/>
            <w:color w:val="0000FF"/>
            <w:u w:val="single"/>
          </w:rPr>
          <w:t>external</w:t>
        </w:r>
        <w:proofErr w:type="spellEnd"/>
        <w:r>
          <w:rPr>
            <w:rStyle w:val="element-invisible"/>
            <w:color w:val="0000FF"/>
            <w:u w:val="single"/>
          </w:rPr>
          <w:t>)</w:t>
        </w:r>
      </w:hyperlink>
      <w:r>
        <w:t>).</w:t>
      </w:r>
    </w:p>
    <w:p w:rsidR="009F20E5" w:rsidRDefault="009F20E5" w:rsidP="004539B6">
      <w:pPr>
        <w:spacing w:before="100" w:beforeAutospacing="1" w:after="100" w:afterAutospacing="1" w:line="276" w:lineRule="auto"/>
        <w:jc w:val="both"/>
      </w:pPr>
      <w:r>
        <w:t>Pour les internes en biologie médicale ayant passé leur ECN en 2027 ou après, la composition de votre jury est fixé par l’arrêté</w:t>
      </w:r>
      <w:r w:rsidR="00F57A09">
        <w:t xml:space="preserve"> cité page 3</w:t>
      </w:r>
      <w:r>
        <w:t xml:space="preserve"> </w:t>
      </w:r>
      <w:r w:rsidRPr="00D50B25">
        <w:t>(</w:t>
      </w:r>
      <w:hyperlink r:id="rId24" w:tgtFrame="_blank" w:history="1">
        <w:r w:rsidRPr="00D50B25">
          <w:rPr>
            <w:rStyle w:val="Lienhypertexte"/>
          </w:rPr>
          <w:t>art. R632-22 (</w:t>
        </w:r>
        <w:proofErr w:type="spellStart"/>
        <w:r w:rsidRPr="00D50B25">
          <w:rPr>
            <w:rStyle w:val="Lienhypertexte"/>
          </w:rPr>
          <w:t>link</w:t>
        </w:r>
        <w:proofErr w:type="spellEnd"/>
        <w:r w:rsidRPr="00D50B25">
          <w:rPr>
            <w:rStyle w:val="Lienhypertexte"/>
          </w:rPr>
          <w:t xml:space="preserve"> </w:t>
        </w:r>
        <w:proofErr w:type="spellStart"/>
        <w:r w:rsidRPr="00D50B25">
          <w:rPr>
            <w:rStyle w:val="Lienhypertexte"/>
          </w:rPr>
          <w:t>is</w:t>
        </w:r>
        <w:proofErr w:type="spellEnd"/>
        <w:r w:rsidRPr="00D50B25">
          <w:rPr>
            <w:rStyle w:val="Lienhypertexte"/>
          </w:rPr>
          <w:t xml:space="preserve"> </w:t>
        </w:r>
        <w:proofErr w:type="spellStart"/>
        <w:r w:rsidRPr="00D50B25">
          <w:rPr>
            <w:rStyle w:val="Lienhypertexte"/>
          </w:rPr>
          <w:t>external</w:t>
        </w:r>
        <w:proofErr w:type="spellEnd"/>
        <w:r w:rsidRPr="00D50B25">
          <w:rPr>
            <w:rStyle w:val="Lienhypertexte"/>
          </w:rPr>
          <w:t>)</w:t>
        </w:r>
      </w:hyperlink>
      <w:r w:rsidRPr="00D50B25">
        <w:t>).</w:t>
      </w:r>
    </w:p>
    <w:p w:rsidR="00615D2A" w:rsidRPr="00AC353E" w:rsidRDefault="00615D2A" w:rsidP="004539B6">
      <w:pPr>
        <w:pStyle w:val="Titre2"/>
        <w:spacing w:line="276" w:lineRule="auto"/>
        <w:jc w:val="both"/>
        <w:rPr>
          <w:rStyle w:val="lev"/>
          <w:rFonts w:asciiTheme="majorHAnsi" w:hAnsiTheme="majorHAnsi" w:cstheme="majorHAnsi"/>
          <w:b/>
          <w:color w:val="1F4E79" w:themeColor="accent1" w:themeShade="80"/>
          <w:sz w:val="28"/>
          <w:szCs w:val="24"/>
        </w:rPr>
      </w:pPr>
      <w:bookmarkStart w:id="13" w:name="_Toc97726307"/>
      <w:r w:rsidRPr="00AC353E">
        <w:rPr>
          <w:rStyle w:val="lev"/>
          <w:rFonts w:asciiTheme="majorHAnsi" w:hAnsiTheme="majorHAnsi" w:cstheme="majorHAnsi"/>
          <w:b/>
          <w:color w:val="1F4E79" w:themeColor="accent1" w:themeShade="80"/>
          <w:sz w:val="28"/>
          <w:szCs w:val="24"/>
        </w:rPr>
        <w:t>Etudiants.es venant d’une autre faculté</w:t>
      </w:r>
      <w:bookmarkEnd w:id="13"/>
    </w:p>
    <w:p w:rsidR="00615D2A" w:rsidRDefault="00615D2A" w:rsidP="004539B6">
      <w:pPr>
        <w:spacing w:line="276" w:lineRule="auto"/>
        <w:jc w:val="both"/>
      </w:pPr>
      <w:r>
        <w:rPr>
          <w:rStyle w:val="lev"/>
        </w:rPr>
        <w:t>Vous appartenez à une autre faculté</w:t>
      </w:r>
      <w:r>
        <w:t xml:space="preserve"> : votre dossier de soutenance se compose auprès de votre établissement</w:t>
      </w:r>
      <w:r w:rsidR="00AC353E">
        <w:t xml:space="preserve"> d’origine</w:t>
      </w:r>
      <w:r>
        <w:t xml:space="preserve"> et vous devez </w:t>
      </w:r>
      <w:r w:rsidR="002732C5">
        <w:t xml:space="preserve">adresser votre </w:t>
      </w:r>
      <w:r w:rsidR="003D6F4A" w:rsidRPr="004F70B1">
        <w:rPr>
          <w:b/>
        </w:rPr>
        <w:t xml:space="preserve">FORMULAIRE demande de soutenance </w:t>
      </w:r>
      <w:r w:rsidR="009F20E5">
        <w:rPr>
          <w:b/>
        </w:rPr>
        <w:t xml:space="preserve">– Université </w:t>
      </w:r>
      <w:r w:rsidR="004F70B1">
        <w:rPr>
          <w:b/>
        </w:rPr>
        <w:t>Paris</w:t>
      </w:r>
      <w:r w:rsidR="009F20E5">
        <w:rPr>
          <w:b/>
        </w:rPr>
        <w:t xml:space="preserve"> Cité</w:t>
      </w:r>
      <w:r w:rsidR="002732C5" w:rsidRPr="002732C5">
        <w:t xml:space="preserve"> </w:t>
      </w:r>
      <w:r w:rsidR="002732C5">
        <w:t>au</w:t>
      </w:r>
      <w:r>
        <w:t xml:space="preserve"> </w:t>
      </w:r>
      <w:r w:rsidR="00AC353E" w:rsidRPr="00AC353E">
        <w:t>bureau des thèses</w:t>
      </w:r>
      <w:r w:rsidR="00AC353E">
        <w:t xml:space="preserve"> </w:t>
      </w:r>
      <w:r w:rsidR="009F20E5">
        <w:t>de l’université</w:t>
      </w:r>
      <w:r w:rsidR="00AC353E" w:rsidRPr="004F70B1">
        <w:t xml:space="preserve"> Paris</w:t>
      </w:r>
      <w:r w:rsidR="009F20E5">
        <w:t xml:space="preserve"> Cité</w:t>
      </w:r>
      <w:r>
        <w:t xml:space="preserve"> pour </w:t>
      </w:r>
      <w:r w:rsidR="002732C5">
        <w:t>réserver un créneau de soutenance (date + horaire + site)</w:t>
      </w:r>
      <w:r>
        <w:t>.</w:t>
      </w:r>
    </w:p>
    <w:p w:rsidR="00B4507A" w:rsidRDefault="001976B1" w:rsidP="0045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line="276" w:lineRule="auto"/>
        <w:jc w:val="both"/>
      </w:pPr>
      <w:r w:rsidRPr="005C5F97">
        <w:rPr>
          <w:rFonts w:cstheme="minorHAnsi"/>
          <w:b/>
          <w:i/>
        </w:rPr>
        <w:t>Nota bene</w:t>
      </w:r>
      <w:r>
        <w:rPr>
          <w:rFonts w:cstheme="minorHAnsi"/>
          <w:b/>
        </w:rPr>
        <w:t xml:space="preserve"> </w:t>
      </w:r>
      <w:r w:rsidRPr="0043252A">
        <w:rPr>
          <w:rFonts w:cstheme="minorHAnsi"/>
          <w:b/>
        </w:rPr>
        <w:t>→</w:t>
      </w:r>
      <w:r w:rsidRPr="0043252A">
        <w:rPr>
          <w:b/>
        </w:rPr>
        <w:t xml:space="preserve"> </w:t>
      </w:r>
      <w:r>
        <w:t xml:space="preserve">votre « faculté d’origine » ou faculté d’inscription, est la faculté dans laquelle vous réalisez votre DES et où vous êtes </w:t>
      </w:r>
      <w:proofErr w:type="spellStart"/>
      <w:r>
        <w:t>inscrit.e</w:t>
      </w:r>
      <w:proofErr w:type="spellEnd"/>
      <w:r>
        <w:t xml:space="preserve"> en thèse. Ce n’est pas la faculté où vous avez seulement pris une inscription en Master, DU ou autre cursus complémentaire.</w:t>
      </w:r>
    </w:p>
    <w:p w:rsidR="00615D2A" w:rsidRPr="00AC353E" w:rsidRDefault="00615D2A" w:rsidP="004539B6">
      <w:pPr>
        <w:pStyle w:val="Titre2"/>
        <w:spacing w:line="276" w:lineRule="auto"/>
        <w:jc w:val="both"/>
        <w:rPr>
          <w:rFonts w:asciiTheme="majorHAnsi" w:hAnsiTheme="majorHAnsi" w:cstheme="majorHAnsi"/>
          <w:b w:val="0"/>
          <w:color w:val="1F4E79" w:themeColor="accent1" w:themeShade="80"/>
          <w:sz w:val="24"/>
          <w:szCs w:val="24"/>
        </w:rPr>
      </w:pPr>
      <w:bookmarkStart w:id="14" w:name="_Toc97726308"/>
      <w:r w:rsidRPr="00AC353E">
        <w:rPr>
          <w:rFonts w:asciiTheme="majorHAnsi" w:hAnsiTheme="majorHAnsi" w:cstheme="majorHAnsi"/>
          <w:b w:val="0"/>
          <w:color w:val="1F4E79" w:themeColor="accent1" w:themeShade="80"/>
          <w:sz w:val="24"/>
          <w:szCs w:val="24"/>
        </w:rPr>
        <w:t>Demandes de dérogation</w:t>
      </w:r>
      <w:bookmarkEnd w:id="14"/>
      <w:r w:rsidR="001C64B7">
        <w:rPr>
          <w:rFonts w:asciiTheme="majorHAnsi" w:hAnsiTheme="majorHAnsi" w:cstheme="majorHAnsi"/>
          <w:b w:val="0"/>
          <w:color w:val="1F4E79" w:themeColor="accent1" w:themeShade="80"/>
          <w:sz w:val="24"/>
          <w:szCs w:val="24"/>
        </w:rPr>
        <w:t xml:space="preserve"> </w:t>
      </w:r>
      <w:r w:rsidR="001C64B7" w:rsidRPr="001C64B7">
        <w:rPr>
          <w:rFonts w:asciiTheme="majorHAnsi" w:hAnsiTheme="majorHAnsi" w:cstheme="majorHAnsi"/>
          <w:color w:val="1F4E79" w:themeColor="accent1" w:themeShade="80"/>
          <w:sz w:val="24"/>
          <w:szCs w:val="24"/>
          <w:highlight w:val="yellow"/>
        </w:rPr>
        <w:t xml:space="preserve">(UNIQUEMENT </w:t>
      </w:r>
      <w:r w:rsidR="001C64B7">
        <w:rPr>
          <w:rFonts w:asciiTheme="majorHAnsi" w:hAnsiTheme="majorHAnsi" w:cstheme="majorHAnsi"/>
          <w:color w:val="1F4E79" w:themeColor="accent1" w:themeShade="80"/>
          <w:sz w:val="24"/>
          <w:szCs w:val="24"/>
          <w:highlight w:val="yellow"/>
        </w:rPr>
        <w:t xml:space="preserve">POSSIBLE </w:t>
      </w:r>
      <w:r w:rsidR="001C64B7" w:rsidRPr="001C64B7">
        <w:rPr>
          <w:rFonts w:asciiTheme="majorHAnsi" w:hAnsiTheme="majorHAnsi" w:cstheme="majorHAnsi"/>
          <w:color w:val="1F4E79" w:themeColor="accent1" w:themeShade="80"/>
          <w:sz w:val="24"/>
          <w:szCs w:val="24"/>
          <w:highlight w:val="yellow"/>
        </w:rPr>
        <w:t>POUR LES INTERNES NON RÉFORMÉS</w:t>
      </w:r>
      <w:r w:rsidR="00F57A09">
        <w:rPr>
          <w:rFonts w:asciiTheme="majorHAnsi" w:hAnsiTheme="majorHAnsi" w:cstheme="majorHAnsi"/>
          <w:color w:val="1F4E79" w:themeColor="accent1" w:themeShade="80"/>
          <w:sz w:val="24"/>
          <w:szCs w:val="24"/>
          <w:highlight w:val="yellow"/>
        </w:rPr>
        <w:t xml:space="preserve"> ECN en 2016 ou avant</w:t>
      </w:r>
      <w:r w:rsidR="001C64B7" w:rsidRPr="001C64B7">
        <w:rPr>
          <w:rFonts w:asciiTheme="majorHAnsi" w:hAnsiTheme="majorHAnsi" w:cstheme="majorHAnsi"/>
          <w:color w:val="1F4E79" w:themeColor="accent1" w:themeShade="80"/>
          <w:sz w:val="24"/>
          <w:szCs w:val="24"/>
          <w:highlight w:val="yellow"/>
        </w:rPr>
        <w:t>)</w:t>
      </w:r>
    </w:p>
    <w:p w:rsidR="005A5671" w:rsidRDefault="00615D2A" w:rsidP="004539B6">
      <w:pPr>
        <w:spacing w:before="100" w:beforeAutospacing="1" w:after="100" w:afterAutospacing="1" w:line="276" w:lineRule="auto"/>
        <w:jc w:val="both"/>
      </w:pPr>
      <w:r>
        <w:t xml:space="preserve">Si </w:t>
      </w:r>
      <w:r>
        <w:rPr>
          <w:rStyle w:val="lev"/>
        </w:rPr>
        <w:t>la thèse n'a pu être soutenue dans les délais impartis</w:t>
      </w:r>
      <w:r>
        <w:t xml:space="preserve">, des dérogations dûment justifiées peuvent être accordées par le </w:t>
      </w:r>
      <w:r w:rsidRPr="00AC353E">
        <w:t>cabinet du doyen</w:t>
      </w:r>
      <w:r w:rsidR="00AC353E" w:rsidRPr="00AC353E">
        <w:rPr>
          <w:rStyle w:val="element-invisible"/>
        </w:rPr>
        <w:t>,</w:t>
      </w:r>
      <w:r w:rsidRPr="00AC353E">
        <w:t xml:space="preserve"> </w:t>
      </w:r>
      <w:r>
        <w:t>sur proposition du responsable de la spécialité. Cela implique que vous devez d'abord avoir obtenu l'</w:t>
      </w:r>
      <w:r w:rsidR="000348DB">
        <w:t>accord du</w:t>
      </w:r>
      <w:r w:rsidR="004C73DE">
        <w:t>.</w:t>
      </w:r>
      <w:r w:rsidR="00FC2B9E">
        <w:t>de la</w:t>
      </w:r>
      <w:r>
        <w:t xml:space="preserve"> responsable</w:t>
      </w:r>
      <w:r w:rsidR="000348DB">
        <w:t xml:space="preserve"> de votre spécialité</w:t>
      </w:r>
      <w:r>
        <w:t xml:space="preserve"> (accord écrit) et de l'adresser par mail au cabinet du doyen pour demander son autorisation</w:t>
      </w:r>
      <w:r w:rsidR="005A5671" w:rsidRPr="005A5671">
        <w:t xml:space="preserve">, à: </w:t>
      </w:r>
      <w:hyperlink r:id="rId25" w:history="1">
        <w:r w:rsidR="005A5671" w:rsidRPr="005A5671">
          <w:rPr>
            <w:rStyle w:val="Lienhypertexte"/>
          </w:rPr>
          <w:t>cabinetdedirectionmed@univ-paris-diderot.fr</w:t>
        </w:r>
      </w:hyperlink>
    </w:p>
    <w:p w:rsidR="00615D2A" w:rsidRPr="00AC353E" w:rsidRDefault="00615D2A" w:rsidP="004539B6">
      <w:pPr>
        <w:pStyle w:val="Titre2"/>
        <w:spacing w:line="276" w:lineRule="auto"/>
        <w:jc w:val="both"/>
        <w:rPr>
          <w:rStyle w:val="lev"/>
          <w:rFonts w:asciiTheme="majorHAnsi" w:hAnsiTheme="majorHAnsi" w:cstheme="majorHAnsi"/>
          <w:color w:val="1F4E79" w:themeColor="accent1" w:themeShade="80"/>
          <w:sz w:val="24"/>
          <w:szCs w:val="24"/>
        </w:rPr>
      </w:pPr>
      <w:bookmarkStart w:id="15" w:name="_Toc97726309"/>
      <w:r w:rsidRPr="00AC353E">
        <w:rPr>
          <w:rStyle w:val="lev"/>
          <w:rFonts w:asciiTheme="majorHAnsi" w:hAnsiTheme="majorHAnsi" w:cstheme="majorHAnsi"/>
          <w:color w:val="1F4E79" w:themeColor="accent1" w:themeShade="80"/>
          <w:sz w:val="24"/>
          <w:szCs w:val="24"/>
        </w:rPr>
        <w:t>Thèses articles et thèses en anglais</w:t>
      </w:r>
      <w:bookmarkEnd w:id="15"/>
    </w:p>
    <w:p w:rsidR="00615D2A" w:rsidRDefault="00615D2A" w:rsidP="004539B6">
      <w:pPr>
        <w:spacing w:before="100" w:beforeAutospacing="1" w:after="100" w:afterAutospacing="1" w:line="276" w:lineRule="auto"/>
        <w:jc w:val="both"/>
        <w:rPr>
          <w:rFonts w:cstheme="minorHAnsi"/>
        </w:rPr>
      </w:pPr>
      <w:r w:rsidRPr="00AD1535">
        <w:rPr>
          <w:rStyle w:val="lev"/>
          <w:rFonts w:cstheme="minorHAnsi"/>
        </w:rPr>
        <w:t>Les thèses articles</w:t>
      </w:r>
      <w:r w:rsidRPr="00AD1535">
        <w:rPr>
          <w:rFonts w:cstheme="minorHAnsi"/>
        </w:rPr>
        <w:t xml:space="preserve"> sont possibles. </w:t>
      </w:r>
      <w:r w:rsidR="00722F28" w:rsidRPr="00AD1535">
        <w:rPr>
          <w:rFonts w:cstheme="minorHAnsi"/>
        </w:rPr>
        <w:t>Elles</w:t>
      </w:r>
      <w:r w:rsidRPr="00AD1535">
        <w:rPr>
          <w:rFonts w:cstheme="minorHAnsi"/>
        </w:rPr>
        <w:t xml:space="preserve"> se présentent sous la forme suivante : </w:t>
      </w:r>
    </w:p>
    <w:p w:rsidR="00AD1535" w:rsidRPr="00AD1535" w:rsidRDefault="00AD1535" w:rsidP="004539B6">
      <w:pPr>
        <w:spacing w:before="100" w:beforeAutospacing="1" w:after="100" w:afterAutospacing="1" w:line="276" w:lineRule="auto"/>
        <w:rPr>
          <w:rFonts w:cstheme="minorHAnsi"/>
        </w:rPr>
      </w:pPr>
      <w:r w:rsidRPr="00AD1535">
        <w:rPr>
          <w:rFonts w:cstheme="minorHAnsi"/>
          <w:color w:val="000000"/>
          <w:shd w:val="clear" w:color="auto" w:fill="FFFFFF"/>
        </w:rPr>
        <w:t>1-présentation du sujet en 10 à 20 pages (en français)</w:t>
      </w:r>
      <w:r w:rsidRPr="00AD1535">
        <w:rPr>
          <w:rFonts w:cstheme="minorHAnsi"/>
          <w:color w:val="000000"/>
          <w:shd w:val="clear" w:color="auto" w:fill="FFFFFF"/>
        </w:rPr>
        <w:br/>
        <w:t>2-l'article choisi (en français ou en anglais)</w:t>
      </w:r>
      <w:r w:rsidRPr="00AD1535">
        <w:rPr>
          <w:rFonts w:cstheme="minorHAnsi"/>
          <w:color w:val="000000"/>
          <w:shd w:val="clear" w:color="auto" w:fill="FFFFFF"/>
        </w:rPr>
        <w:br/>
        <w:t>3-conclusion et perspectives en 5 à 10 pages (en français)</w:t>
      </w:r>
    </w:p>
    <w:p w:rsidR="00AD1535" w:rsidRPr="00AD1535" w:rsidRDefault="00AD1535" w:rsidP="004539B6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1535">
        <w:rPr>
          <w:rFonts w:asciiTheme="minorHAnsi" w:hAnsiTheme="minorHAnsi" w:cstheme="minorHAnsi"/>
          <w:color w:val="000000"/>
          <w:sz w:val="22"/>
          <w:szCs w:val="22"/>
        </w:rPr>
        <w:t>L'article d'une thèse article peut ne pas être publié au moment de la soutenance. Le jury peut prononcer une confidentialité à l'issue de la soutenance, si votre article a vocation à être publié.</w:t>
      </w:r>
    </w:p>
    <w:p w:rsidR="004C73DE" w:rsidRDefault="00615D2A" w:rsidP="004539B6">
      <w:pPr>
        <w:spacing w:before="100" w:beforeAutospacing="1" w:after="100" w:afterAutospacing="1" w:line="276" w:lineRule="auto"/>
        <w:jc w:val="both"/>
      </w:pPr>
      <w:r>
        <w:rPr>
          <w:rStyle w:val="lev"/>
        </w:rPr>
        <w:t>Les thèses en anglais</w:t>
      </w:r>
      <w:r>
        <w:t xml:space="preserve"> sont possibles mais doivent bénéficier d'une présentation du sujet, d'une conclusion et d'une mise en perspective en anglais et en français.</w:t>
      </w:r>
    </w:p>
    <w:p w:rsidR="00F57A09" w:rsidRPr="00403FBB" w:rsidRDefault="00F57A09" w:rsidP="00F57A09">
      <w:pPr>
        <w:spacing w:before="280" w:after="280" w:line="276" w:lineRule="auto"/>
        <w:ind w:firstLine="708"/>
        <w:jc w:val="both"/>
      </w:pPr>
      <w:r w:rsidRPr="00403FBB">
        <w:t>Pour plus d’informations, vous pouvez utiliser le service des bibliothèques «</w:t>
      </w:r>
      <w:hyperlink r:id="rId26">
        <w:r w:rsidRPr="00403FBB">
          <w:t xml:space="preserve"> </w:t>
        </w:r>
      </w:hyperlink>
      <w:hyperlink r:id="rId27">
        <w:r w:rsidRPr="00403FBB">
          <w:rPr>
            <w:color w:val="1155CC"/>
            <w:u w:val="single"/>
          </w:rPr>
          <w:t>Poser une question</w:t>
        </w:r>
      </w:hyperlink>
      <w:r w:rsidRPr="00403FBB">
        <w:t xml:space="preserve"> » : sélectionnez l’option « Thèses ou mémoires » dans le</w:t>
      </w:r>
      <w:hyperlink r:id="rId28">
        <w:r w:rsidRPr="00403FBB">
          <w:t xml:space="preserve"> </w:t>
        </w:r>
      </w:hyperlink>
      <w:hyperlink r:id="rId29">
        <w:r w:rsidRPr="00403FBB">
          <w:rPr>
            <w:color w:val="1155CC"/>
            <w:u w:val="single"/>
          </w:rPr>
          <w:t>formulaire</w:t>
        </w:r>
      </w:hyperlink>
      <w:r w:rsidRPr="00403FBB">
        <w:t xml:space="preserve"> de contact.</w:t>
      </w:r>
    </w:p>
    <w:p w:rsidR="00F92E4E" w:rsidRPr="00F57A09" w:rsidRDefault="00F57A09" w:rsidP="00F57A09">
      <w:pPr>
        <w:spacing w:before="280" w:after="280" w:line="276" w:lineRule="auto"/>
        <w:jc w:val="both"/>
        <w:rPr>
          <w:rStyle w:val="Lienhypertexte"/>
          <w:color w:val="000000"/>
          <w:u w:val="none"/>
        </w:rPr>
      </w:pPr>
      <w:r w:rsidRPr="00403FBB">
        <w:t xml:space="preserve">Vous pouvez aussi trouver des informations sur le site </w:t>
      </w:r>
      <w:hyperlink r:id="rId30">
        <w:r w:rsidRPr="00403FBB">
          <w:rPr>
            <w:color w:val="0563C1"/>
            <w:u w:val="single"/>
          </w:rPr>
          <w:t>https://u-paris.libguides.com/medecine</w:t>
        </w:r>
      </w:hyperlink>
      <w:r w:rsidRPr="00403FBB">
        <w:t xml:space="preserve">. </w:t>
      </w:r>
      <w:r w:rsidR="00380103">
        <w:rPr>
          <w:rStyle w:val="Lienhypertexte"/>
        </w:rPr>
        <w:br w:type="page"/>
      </w:r>
    </w:p>
    <w:p w:rsidR="00203BDA" w:rsidRDefault="00203BDA" w:rsidP="004539B6">
      <w:pPr>
        <w:pStyle w:val="Titre1"/>
        <w:numPr>
          <w:ilvl w:val="0"/>
          <w:numId w:val="6"/>
        </w:numPr>
        <w:spacing w:line="276" w:lineRule="auto"/>
        <w:jc w:val="both"/>
        <w:rPr>
          <w:rFonts w:cstheme="majorHAnsi"/>
          <w:bCs/>
          <w:color w:val="auto"/>
        </w:rPr>
      </w:pPr>
      <w:bookmarkStart w:id="16" w:name="_Toc97726310"/>
      <w:r>
        <w:rPr>
          <w:rFonts w:cstheme="majorHAnsi"/>
          <w:bCs/>
          <w:color w:val="auto"/>
        </w:rPr>
        <w:t>Après la soutenance</w:t>
      </w:r>
      <w:r w:rsidR="00C46891">
        <w:rPr>
          <w:rFonts w:cstheme="majorHAnsi"/>
          <w:bCs/>
          <w:color w:val="auto"/>
        </w:rPr>
        <w:t>, les attestations de réussite</w:t>
      </w:r>
      <w:bookmarkEnd w:id="16"/>
    </w:p>
    <w:p w:rsidR="00203BDA" w:rsidRPr="00203BDA" w:rsidRDefault="00203BDA" w:rsidP="004539B6">
      <w:pPr>
        <w:spacing w:line="276" w:lineRule="auto"/>
        <w:jc w:val="both"/>
      </w:pPr>
    </w:p>
    <w:p w:rsidR="00D8304C" w:rsidRDefault="005E297D" w:rsidP="004539B6">
      <w:pPr>
        <w:pStyle w:val="Titre3"/>
        <w:jc w:val="both"/>
      </w:pPr>
      <w:bookmarkStart w:id="17" w:name="_Toc97726311"/>
      <w:r>
        <w:t>Docteurs Juniors</w:t>
      </w:r>
      <w:r w:rsidR="003C3B8F">
        <w:t xml:space="preserve"> (concerne uniquement </w:t>
      </w:r>
      <w:r w:rsidR="003C3B8F" w:rsidRPr="00F10897">
        <w:rPr>
          <w:b/>
        </w:rPr>
        <w:t xml:space="preserve">les internes </w:t>
      </w:r>
      <w:r w:rsidR="00F10897">
        <w:rPr>
          <w:b/>
        </w:rPr>
        <w:t>de la réforme</w:t>
      </w:r>
      <w:r w:rsidR="00F57A09">
        <w:rPr>
          <w:b/>
        </w:rPr>
        <w:t>, ECN en 2017 ou après</w:t>
      </w:r>
      <w:r w:rsidR="003C3B8F">
        <w:t>)</w:t>
      </w:r>
      <w:bookmarkEnd w:id="17"/>
    </w:p>
    <w:p w:rsidR="00AC353E" w:rsidRPr="00AC353E" w:rsidRDefault="00AC353E" w:rsidP="004539B6">
      <w:pPr>
        <w:spacing w:after="0"/>
        <w:jc w:val="both"/>
        <w:rPr>
          <w:sz w:val="12"/>
        </w:rPr>
      </w:pPr>
    </w:p>
    <w:p w:rsidR="00D8304C" w:rsidRDefault="00D8304C" w:rsidP="004539B6">
      <w:pPr>
        <w:spacing w:line="276" w:lineRule="auto"/>
        <w:jc w:val="both"/>
      </w:pPr>
      <w:r>
        <w:t>Pour les nouveaux docteurs juniors ayant besoin de faire état de leur statut auprès du Conseil de l’ordre des médecins, m</w:t>
      </w:r>
      <w:r w:rsidR="005E297D">
        <w:t>erci d’adresser votre demande d’attestation de réussite à la thèse</w:t>
      </w:r>
      <w:r w:rsidR="005A6CD0">
        <w:t xml:space="preserve"> au </w:t>
      </w:r>
      <w:r w:rsidR="005A6CD0" w:rsidRPr="00AC353E">
        <w:t>bureau des thèses</w:t>
      </w:r>
      <w:r w:rsidR="00AC353E" w:rsidRPr="00AC353E">
        <w:rPr>
          <w:rStyle w:val="element-invisible"/>
          <w:color w:val="0000FF"/>
        </w:rPr>
        <w:t xml:space="preserve"> </w:t>
      </w:r>
      <w:r>
        <w:t xml:space="preserve">avec pour objet </w:t>
      </w:r>
      <w:r w:rsidR="005E297D" w:rsidRPr="00D66463">
        <w:rPr>
          <w:highlight w:val="yellow"/>
        </w:rPr>
        <w:t>« </w:t>
      </w:r>
      <w:r w:rsidR="005E297D" w:rsidRPr="00D66463">
        <w:rPr>
          <w:b/>
          <w:highlight w:val="yellow"/>
        </w:rPr>
        <w:t>ATTESTATION Dr Junior – NOM Prénom</w:t>
      </w:r>
      <w:r w:rsidRPr="00D66463">
        <w:rPr>
          <w:highlight w:val="yellow"/>
        </w:rPr>
        <w:t> »</w:t>
      </w:r>
      <w:r>
        <w:t>, en rappelant :</w:t>
      </w:r>
      <w:r w:rsidRPr="00D8304C">
        <w:t xml:space="preserve"> </w:t>
      </w:r>
    </w:p>
    <w:p w:rsidR="00D8304C" w:rsidRDefault="00D8304C" w:rsidP="004539B6">
      <w:pPr>
        <w:pStyle w:val="Paragraphedeliste"/>
        <w:numPr>
          <w:ilvl w:val="0"/>
          <w:numId w:val="10"/>
        </w:numPr>
        <w:spacing w:line="276" w:lineRule="auto"/>
        <w:jc w:val="both"/>
      </w:pPr>
      <w:r>
        <w:t xml:space="preserve">votre date de soutenance de thèse, </w:t>
      </w:r>
    </w:p>
    <w:p w:rsidR="00D8304C" w:rsidRDefault="00D8304C" w:rsidP="004539B6">
      <w:pPr>
        <w:pStyle w:val="Paragraphedeliste"/>
        <w:numPr>
          <w:ilvl w:val="0"/>
          <w:numId w:val="10"/>
        </w:numPr>
        <w:spacing w:line="276" w:lineRule="auto"/>
        <w:jc w:val="both"/>
      </w:pPr>
      <w:r>
        <w:t>votre n° étudiant,</w:t>
      </w:r>
    </w:p>
    <w:p w:rsidR="00D8304C" w:rsidRDefault="00D8304C" w:rsidP="004539B6">
      <w:pPr>
        <w:pStyle w:val="Paragraphedeliste"/>
        <w:numPr>
          <w:ilvl w:val="0"/>
          <w:numId w:val="10"/>
        </w:numPr>
        <w:spacing w:line="276" w:lineRule="auto"/>
        <w:jc w:val="both"/>
      </w:pPr>
      <w:proofErr w:type="gramStart"/>
      <w:r>
        <w:t>votre</w:t>
      </w:r>
      <w:proofErr w:type="gramEnd"/>
      <w:r>
        <w:t xml:space="preserve"> spécialité,</w:t>
      </w:r>
    </w:p>
    <w:p w:rsidR="00D8304C" w:rsidRDefault="00D8304C" w:rsidP="004539B6">
      <w:pPr>
        <w:pStyle w:val="Paragraphedeliste"/>
        <w:numPr>
          <w:ilvl w:val="0"/>
          <w:numId w:val="10"/>
        </w:numPr>
        <w:spacing w:line="276" w:lineRule="auto"/>
        <w:jc w:val="both"/>
      </w:pPr>
      <w:proofErr w:type="gramStart"/>
      <w:r>
        <w:t>votre</w:t>
      </w:r>
      <w:proofErr w:type="gramEnd"/>
      <w:r>
        <w:t xml:space="preserve"> pièce d’identité en pièce jointe.</w:t>
      </w:r>
    </w:p>
    <w:p w:rsidR="00AC353E" w:rsidRDefault="00AC353E" w:rsidP="004539B6">
      <w:pPr>
        <w:spacing w:after="0" w:line="276" w:lineRule="auto"/>
        <w:jc w:val="both"/>
      </w:pPr>
    </w:p>
    <w:p w:rsidR="00AC353E" w:rsidRDefault="00AC353E" w:rsidP="004539B6">
      <w:pPr>
        <w:spacing w:line="276" w:lineRule="auto"/>
        <w:jc w:val="both"/>
      </w:pPr>
      <w:r>
        <w:t xml:space="preserve">Le bureau des thèses vous répondra lorsque qu’il sera en possession des </w:t>
      </w:r>
      <w:r w:rsidR="004539B6">
        <w:t>documents signés de soutenance qu</w:t>
      </w:r>
      <w:r>
        <w:t>e votre président de jury doit nous remettre directement.</w:t>
      </w:r>
    </w:p>
    <w:p w:rsidR="005E297D" w:rsidRDefault="005E297D" w:rsidP="004539B6">
      <w:pPr>
        <w:pStyle w:val="Titre3"/>
        <w:jc w:val="both"/>
      </w:pPr>
      <w:bookmarkStart w:id="18" w:name="_Toc97726312"/>
      <w:r>
        <w:t xml:space="preserve">Attestations de réussite à la thèse au </w:t>
      </w:r>
      <w:proofErr w:type="spellStart"/>
      <w:r>
        <w:t>DES</w:t>
      </w:r>
      <w:r w:rsidR="004539B6">
        <w:t>+Thèse</w:t>
      </w:r>
      <w:proofErr w:type="spellEnd"/>
      <w:r w:rsidR="003C3B8F">
        <w:t xml:space="preserve"> (</w:t>
      </w:r>
      <w:r w:rsidR="003C3B8F" w:rsidRPr="00216DFF">
        <w:rPr>
          <w:b/>
        </w:rPr>
        <w:t>internes non réformés</w:t>
      </w:r>
      <w:r w:rsidR="003C3B8F">
        <w:t>)</w:t>
      </w:r>
      <w:bookmarkEnd w:id="18"/>
    </w:p>
    <w:p w:rsidR="00D8304C" w:rsidRPr="004539B6" w:rsidRDefault="00D8304C" w:rsidP="004539B6">
      <w:pPr>
        <w:spacing w:after="0"/>
        <w:jc w:val="both"/>
        <w:rPr>
          <w:sz w:val="16"/>
        </w:rPr>
      </w:pPr>
    </w:p>
    <w:p w:rsidR="004517E4" w:rsidRDefault="00D66463" w:rsidP="004539B6">
      <w:pPr>
        <w:spacing w:line="276" w:lineRule="auto"/>
        <w:jc w:val="both"/>
      </w:pPr>
      <w:r>
        <w:t xml:space="preserve">Pour les internes ayant </w:t>
      </w:r>
      <w:r w:rsidR="003C3B8F">
        <w:t xml:space="preserve">pris leur première inscription en DES </w:t>
      </w:r>
      <w:r w:rsidR="003C3B8F" w:rsidRPr="004539B6">
        <w:rPr>
          <w:b/>
        </w:rPr>
        <w:t>avant</w:t>
      </w:r>
      <w:r w:rsidR="003C3B8F">
        <w:t xml:space="preserve"> l’année universitaire 201</w:t>
      </w:r>
      <w:r w:rsidR="004539B6">
        <w:t>7</w:t>
      </w:r>
      <w:r w:rsidR="003C3B8F">
        <w:t>-2018</w:t>
      </w:r>
      <w:r w:rsidR="004517E4">
        <w:t xml:space="preserve">, les attestations de réussite à la thèse et au DES sont </w:t>
      </w:r>
      <w:r w:rsidR="004517E4" w:rsidRPr="004517E4">
        <w:rPr>
          <w:b/>
          <w:color w:val="FF0000"/>
        </w:rPr>
        <w:t>indissociables</w:t>
      </w:r>
      <w:r w:rsidR="004517E4">
        <w:t>. </w:t>
      </w:r>
    </w:p>
    <w:p w:rsidR="00D66463" w:rsidRDefault="004517E4" w:rsidP="004539B6">
      <w:pPr>
        <w:spacing w:line="276" w:lineRule="auto"/>
        <w:jc w:val="both"/>
      </w:pPr>
      <w:r>
        <w:t>A</w:t>
      </w:r>
      <w:r w:rsidR="003C3B8F">
        <w:t xml:space="preserve">près validation de </w:t>
      </w:r>
      <w:r w:rsidR="004539B6">
        <w:t>votre</w:t>
      </w:r>
      <w:r w:rsidR="003C3B8F">
        <w:t xml:space="preserve"> thèse (</w:t>
      </w:r>
      <w:r w:rsidR="00D66463">
        <w:t>diplômes d’</w:t>
      </w:r>
      <w:r w:rsidR="00D66463">
        <w:rPr>
          <w:rFonts w:cstheme="minorHAnsi"/>
        </w:rPr>
        <w:t>É</w:t>
      </w:r>
      <w:r w:rsidR="00D66463">
        <w:t>tat de Docteur en médecine</w:t>
      </w:r>
      <w:r w:rsidR="003C3B8F">
        <w:t>)</w:t>
      </w:r>
      <w:r w:rsidR="00D66463">
        <w:t xml:space="preserve"> ainsi que </w:t>
      </w:r>
      <w:r w:rsidR="002A39EF">
        <w:t xml:space="preserve">de </w:t>
      </w:r>
      <w:r w:rsidR="00D66463">
        <w:t>leur Diplôme d’</w:t>
      </w:r>
      <w:r w:rsidR="00D66463">
        <w:rPr>
          <w:rFonts w:cstheme="minorHAnsi"/>
        </w:rPr>
        <w:t>É</w:t>
      </w:r>
      <w:r w:rsidR="00D66463">
        <w:t>tudes Spécialisées, m</w:t>
      </w:r>
      <w:r w:rsidR="001D0AA5">
        <w:t xml:space="preserve">erci </w:t>
      </w:r>
      <w:r w:rsidR="005E297D">
        <w:t>d’adresser</w:t>
      </w:r>
      <w:r w:rsidR="00D66463">
        <w:t> :</w:t>
      </w:r>
    </w:p>
    <w:p w:rsidR="00D66463" w:rsidRDefault="005E297D" w:rsidP="004539B6">
      <w:pPr>
        <w:pStyle w:val="Paragraphedeliste"/>
        <w:numPr>
          <w:ilvl w:val="0"/>
          <w:numId w:val="10"/>
        </w:numPr>
        <w:spacing w:line="276" w:lineRule="auto"/>
        <w:jc w:val="both"/>
      </w:pPr>
      <w:r>
        <w:t xml:space="preserve"> </w:t>
      </w:r>
      <w:r w:rsidR="001D0AA5">
        <w:t xml:space="preserve">le </w:t>
      </w:r>
      <w:r>
        <w:rPr>
          <w:noProof/>
        </w:rPr>
        <w:t>« </w:t>
      </w:r>
      <w:r w:rsidR="00E8039F" w:rsidRPr="00D66463">
        <w:rPr>
          <w:b/>
        </w:rPr>
        <w:t>Formulaire de demande - ATTESTATIONS DE R</w:t>
      </w:r>
      <w:r w:rsidRPr="00D66463">
        <w:rPr>
          <w:rFonts w:cstheme="minorHAnsi"/>
          <w:b/>
        </w:rPr>
        <w:t>É</w:t>
      </w:r>
      <w:r w:rsidR="00E8039F" w:rsidRPr="00D66463">
        <w:rPr>
          <w:b/>
        </w:rPr>
        <w:t>USSITE</w:t>
      </w:r>
      <w:r>
        <w:t> »</w:t>
      </w:r>
      <w:r w:rsidR="00E8039F" w:rsidRPr="00E8039F">
        <w:t xml:space="preserve"> </w:t>
      </w:r>
      <w:r>
        <w:t>(que vous trouverez dans  la section « </w:t>
      </w:r>
      <w:r w:rsidR="004B0950">
        <w:t>Délivrance des diplômes</w:t>
      </w:r>
      <w:r>
        <w:t> »)</w:t>
      </w:r>
      <w:r w:rsidR="006A6623">
        <w:t xml:space="preserve"> </w:t>
      </w:r>
    </w:p>
    <w:p w:rsidR="0071380D" w:rsidRDefault="006A6623" w:rsidP="004539B6">
      <w:pPr>
        <w:pStyle w:val="Paragraphedeliste"/>
        <w:numPr>
          <w:ilvl w:val="0"/>
          <w:numId w:val="10"/>
        </w:numPr>
        <w:spacing w:line="276" w:lineRule="auto"/>
        <w:jc w:val="both"/>
      </w:pPr>
      <w:r>
        <w:t xml:space="preserve">ainsi que les justificatifs précisés dans </w:t>
      </w:r>
      <w:proofErr w:type="spellStart"/>
      <w:r>
        <w:t>le-dit</w:t>
      </w:r>
      <w:proofErr w:type="spellEnd"/>
      <w:r>
        <w:t xml:space="preserve"> formulaire,</w:t>
      </w:r>
      <w:r w:rsidR="005E297D">
        <w:t xml:space="preserve"> </w:t>
      </w:r>
    </w:p>
    <w:p w:rsidR="0071380D" w:rsidRDefault="0071380D" w:rsidP="004539B6">
      <w:pPr>
        <w:pStyle w:val="Paragraphedeliste"/>
        <w:spacing w:line="276" w:lineRule="auto"/>
        <w:jc w:val="both"/>
      </w:pPr>
    </w:p>
    <w:p w:rsidR="005E297D" w:rsidRDefault="00890533" w:rsidP="004539B6">
      <w:pPr>
        <w:pStyle w:val="Paragraphedeliste"/>
        <w:numPr>
          <w:ilvl w:val="0"/>
          <w:numId w:val="12"/>
        </w:numPr>
        <w:spacing w:line="276" w:lineRule="auto"/>
        <w:jc w:val="both"/>
      </w:pPr>
      <w:r>
        <w:t>A votre gestionnaire de DES</w:t>
      </w:r>
      <w:r w:rsidR="0071380D" w:rsidRPr="004539B6">
        <w:rPr>
          <w:rStyle w:val="element-invisible"/>
          <w:color w:val="0000FF"/>
        </w:rPr>
        <w:t xml:space="preserve"> </w:t>
      </w:r>
      <w:r w:rsidR="006A6623">
        <w:t>en indiquant</w:t>
      </w:r>
      <w:r w:rsidR="005E297D">
        <w:t xml:space="preserve"> </w:t>
      </w:r>
      <w:r w:rsidR="00057828">
        <w:t>en</w:t>
      </w:r>
      <w:r w:rsidR="005E297D">
        <w:t xml:space="preserve"> objet : </w:t>
      </w:r>
      <w:r w:rsidR="005E297D" w:rsidRPr="0071380D">
        <w:rPr>
          <w:highlight w:val="yellow"/>
        </w:rPr>
        <w:t>« </w:t>
      </w:r>
      <w:r w:rsidR="005E297D" w:rsidRPr="0071380D">
        <w:rPr>
          <w:b/>
          <w:highlight w:val="yellow"/>
        </w:rPr>
        <w:t>ATTESTATIONS DE RÉUSSITE – NOM Prénom</w:t>
      </w:r>
      <w:r w:rsidR="00D66463" w:rsidRPr="0071380D">
        <w:rPr>
          <w:highlight w:val="yellow"/>
        </w:rPr>
        <w:t> ».</w:t>
      </w:r>
    </w:p>
    <w:p w:rsidR="003C3B8F" w:rsidRDefault="003C3B8F" w:rsidP="004539B6">
      <w:pPr>
        <w:spacing w:line="276" w:lineRule="auto"/>
        <w:jc w:val="both"/>
      </w:pPr>
    </w:p>
    <w:p w:rsidR="003C3B8F" w:rsidRDefault="003C3B8F" w:rsidP="004539B6">
      <w:pPr>
        <w:pStyle w:val="Titre4"/>
        <w:jc w:val="both"/>
      </w:pPr>
      <w:r>
        <w:t>Particularités de la Médecine Générale</w:t>
      </w:r>
    </w:p>
    <w:p w:rsidR="00EB5334" w:rsidRPr="004539B6" w:rsidRDefault="00EB5334" w:rsidP="004539B6">
      <w:pPr>
        <w:spacing w:after="0" w:line="240" w:lineRule="auto"/>
        <w:jc w:val="both"/>
        <w:rPr>
          <w:sz w:val="16"/>
        </w:rPr>
      </w:pPr>
    </w:p>
    <w:p w:rsidR="003C3B8F" w:rsidRDefault="003C3B8F" w:rsidP="004539B6">
      <w:pPr>
        <w:jc w:val="both"/>
      </w:pPr>
      <w:r>
        <w:t xml:space="preserve">La </w:t>
      </w:r>
      <w:r w:rsidR="003C02ED">
        <w:t xml:space="preserve">date de </w:t>
      </w:r>
      <w:r>
        <w:t xml:space="preserve">validation de votre DES </w:t>
      </w:r>
      <w:r w:rsidR="003C02ED">
        <w:t>n’est pas celle</w:t>
      </w:r>
      <w:r>
        <w:t xml:space="preserve"> de votre oral : suite à cette soutenance de DES, votre dossier</w:t>
      </w:r>
      <w:r w:rsidR="003C02ED">
        <w:t xml:space="preserve"> passe ensuite en commission de validation (commission de DES de Médecine Générale d’Ile-de-France). Vous ne pourrez récupérer vos attestations de réussite qu’une fois la commission ayant entériné la validation de votre DES. Votre PV de validation de DES est à récupérer auprès du gestionnaire de DES de Médecine Générale.</w:t>
      </w:r>
    </w:p>
    <w:p w:rsidR="003C3B8F" w:rsidRDefault="003C3B8F" w:rsidP="004539B6">
      <w:pPr>
        <w:pStyle w:val="Titre4"/>
        <w:spacing w:before="0"/>
        <w:jc w:val="both"/>
      </w:pPr>
      <w:r>
        <w:t>Particularités de la Biologie Médicale</w:t>
      </w:r>
    </w:p>
    <w:p w:rsidR="004539B6" w:rsidRPr="004539B6" w:rsidRDefault="004539B6" w:rsidP="004539B6">
      <w:pPr>
        <w:spacing w:after="0"/>
        <w:rPr>
          <w:sz w:val="14"/>
        </w:rPr>
      </w:pPr>
    </w:p>
    <w:p w:rsidR="00EB5334" w:rsidRDefault="00EB5334" w:rsidP="004539B6">
      <w:pPr>
        <w:spacing w:after="0" w:line="276" w:lineRule="auto"/>
        <w:jc w:val="both"/>
      </w:pPr>
      <w:r>
        <w:t>Concernant la validation du DES de Biologie médicale : les internes</w:t>
      </w:r>
      <w:r w:rsidR="00F57A09">
        <w:t xml:space="preserve"> (ou le bureau des thèses directement)</w:t>
      </w:r>
      <w:bookmarkStart w:id="19" w:name="_GoBack"/>
      <w:bookmarkEnd w:id="19"/>
      <w:r>
        <w:t xml:space="preserve"> doivent faire parvenir une copie de leur Procès-Verbal de soutenance de thèse au coordonnateur de leur spécialité, afin d’obtenir un PV de validation de DES à la fin de leur internat (lorsque le dernier stage se termine).</w:t>
      </w:r>
    </w:p>
    <w:p w:rsidR="00EB5334" w:rsidRDefault="00EB5334" w:rsidP="004539B6">
      <w:pPr>
        <w:spacing w:line="276" w:lineRule="auto"/>
        <w:jc w:val="both"/>
      </w:pPr>
    </w:p>
    <w:p w:rsidR="00EB5334" w:rsidRPr="00EB5334" w:rsidRDefault="00EB5334" w:rsidP="004539B6">
      <w:pPr>
        <w:pStyle w:val="Titre3"/>
        <w:jc w:val="both"/>
      </w:pPr>
      <w:bookmarkStart w:id="20" w:name="_Toc97726313"/>
      <w:r>
        <w:t>Rappel CONTACTS SCOLARIT</w:t>
      </w:r>
      <w:r>
        <w:rPr>
          <w:rFonts w:cstheme="majorHAnsi"/>
        </w:rPr>
        <w:t>É</w:t>
      </w:r>
      <w:r w:rsidR="004539B6">
        <w:rPr>
          <w:rFonts w:cstheme="majorHAnsi"/>
        </w:rPr>
        <w:t xml:space="preserve"> du 3</w:t>
      </w:r>
      <w:r w:rsidR="004539B6" w:rsidRPr="004539B6">
        <w:rPr>
          <w:rFonts w:cstheme="majorHAnsi"/>
          <w:vertAlign w:val="superscript"/>
        </w:rPr>
        <w:t>ème</w:t>
      </w:r>
      <w:r w:rsidR="004539B6">
        <w:rPr>
          <w:rFonts w:cstheme="majorHAnsi"/>
        </w:rPr>
        <w:t xml:space="preserve"> cycle</w:t>
      </w:r>
      <w:bookmarkEnd w:id="20"/>
    </w:p>
    <w:p w:rsidR="00AC353E" w:rsidRDefault="00F57A09" w:rsidP="004539B6">
      <w:pPr>
        <w:spacing w:line="276" w:lineRule="auto"/>
        <w:jc w:val="both"/>
        <w:rPr>
          <w:noProof/>
          <w:lang w:eastAsia="fr-FR"/>
        </w:rPr>
      </w:pPr>
      <w:hyperlink r:id="rId31" w:history="1">
        <w:r w:rsidR="004F70B1" w:rsidRPr="00260431">
          <w:rPr>
            <w:rStyle w:val="Lienhypertexte"/>
          </w:rPr>
          <w:t>https://u-paris.fr/medecine/sites-et-contacts/</w:t>
        </w:r>
      </w:hyperlink>
      <w:r w:rsidR="004F70B1">
        <w:rPr>
          <w:color w:val="0563C1" w:themeColor="hyperlink"/>
          <w:u w:val="single"/>
        </w:rPr>
        <w:t xml:space="preserve"> </w:t>
      </w:r>
    </w:p>
    <w:sectPr w:rsidR="00AC353E" w:rsidSect="004F70B1">
      <w:headerReference w:type="default" r:id="rId32"/>
      <w:footerReference w:type="default" r:id="rId33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4B" w:rsidRDefault="008E4C4B" w:rsidP="006F76FC">
      <w:pPr>
        <w:spacing w:after="0" w:line="240" w:lineRule="auto"/>
      </w:pPr>
      <w:r>
        <w:separator/>
      </w:r>
    </w:p>
  </w:endnote>
  <w:endnote w:type="continuationSeparator" w:id="0">
    <w:p w:rsidR="008E4C4B" w:rsidRDefault="008E4C4B" w:rsidP="006F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00516"/>
      <w:docPartObj>
        <w:docPartGallery w:val="Page Numbers (Bottom of Page)"/>
        <w:docPartUnique/>
      </w:docPartObj>
    </w:sdtPr>
    <w:sdtEndPr/>
    <w:sdtContent>
      <w:p w:rsidR="006F76FC" w:rsidRDefault="006F76F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A09">
          <w:rPr>
            <w:noProof/>
          </w:rPr>
          <w:t>7</w:t>
        </w:r>
        <w:r>
          <w:fldChar w:fldCharType="end"/>
        </w:r>
      </w:p>
    </w:sdtContent>
  </w:sdt>
  <w:p w:rsidR="006F76FC" w:rsidRDefault="006F76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4B" w:rsidRDefault="008E4C4B" w:rsidP="006F76FC">
      <w:pPr>
        <w:spacing w:after="0" w:line="240" w:lineRule="auto"/>
      </w:pPr>
      <w:r>
        <w:separator/>
      </w:r>
    </w:p>
  </w:footnote>
  <w:footnote w:type="continuationSeparator" w:id="0">
    <w:p w:rsidR="008E4C4B" w:rsidRDefault="008E4C4B" w:rsidP="006F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72F" w:rsidRDefault="00B6672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-378460</wp:posOffset>
          </wp:positionH>
          <wp:positionV relativeFrom="paragraph">
            <wp:posOffset>-316865</wp:posOffset>
          </wp:positionV>
          <wp:extent cx="1525905" cy="4572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eParisCite_logo_horizontal_couleu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0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Microsoft Office document icon" style="width:12pt;height:12pt;visibility:visible;mso-wrap-style:square" o:bullet="t">
        <v:imagedata r:id="rId1" o:title="Microsoft Office document icon"/>
      </v:shape>
    </w:pict>
  </w:numPicBullet>
  <w:abstractNum w:abstractNumId="0" w15:restartNumberingAfterBreak="0">
    <w:nsid w:val="0177604C"/>
    <w:multiLevelType w:val="multilevel"/>
    <w:tmpl w:val="0FBC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F4FAE"/>
    <w:multiLevelType w:val="multilevel"/>
    <w:tmpl w:val="F4BE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A4CF3"/>
    <w:multiLevelType w:val="hybridMultilevel"/>
    <w:tmpl w:val="D2549170"/>
    <w:lvl w:ilvl="0" w:tplc="F5B84A7C">
      <w:start w:val="60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0D79E2"/>
    <w:multiLevelType w:val="hybridMultilevel"/>
    <w:tmpl w:val="BEB844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20184"/>
    <w:multiLevelType w:val="hybridMultilevel"/>
    <w:tmpl w:val="BEB844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D6343"/>
    <w:multiLevelType w:val="multilevel"/>
    <w:tmpl w:val="0BBA4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35475C3"/>
    <w:multiLevelType w:val="hybridMultilevel"/>
    <w:tmpl w:val="77B02978"/>
    <w:lvl w:ilvl="0" w:tplc="ABCE861C">
      <w:start w:val="6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E5668"/>
    <w:multiLevelType w:val="hybridMultilevel"/>
    <w:tmpl w:val="596E3DD0"/>
    <w:lvl w:ilvl="0" w:tplc="30CC48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F7A83"/>
    <w:multiLevelType w:val="hybridMultilevel"/>
    <w:tmpl w:val="1CF07A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B226C"/>
    <w:multiLevelType w:val="hybridMultilevel"/>
    <w:tmpl w:val="64348BCE"/>
    <w:lvl w:ilvl="0" w:tplc="F6769E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800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E45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789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2D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273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AE6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5E2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6A1A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B7668BF"/>
    <w:multiLevelType w:val="multilevel"/>
    <w:tmpl w:val="6710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15177"/>
    <w:multiLevelType w:val="hybridMultilevel"/>
    <w:tmpl w:val="B9EAFB9A"/>
    <w:lvl w:ilvl="0" w:tplc="C1BCDB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2A"/>
    <w:rsid w:val="00013879"/>
    <w:rsid w:val="00013890"/>
    <w:rsid w:val="000348DB"/>
    <w:rsid w:val="00057828"/>
    <w:rsid w:val="00075A9D"/>
    <w:rsid w:val="000A25FA"/>
    <w:rsid w:val="000B34C3"/>
    <w:rsid w:val="000D17A8"/>
    <w:rsid w:val="001411A3"/>
    <w:rsid w:val="00147900"/>
    <w:rsid w:val="001565CD"/>
    <w:rsid w:val="0018347C"/>
    <w:rsid w:val="001976B1"/>
    <w:rsid w:val="001B0CF2"/>
    <w:rsid w:val="001C0BDB"/>
    <w:rsid w:val="001C64B7"/>
    <w:rsid w:val="001D0AA5"/>
    <w:rsid w:val="001F2F27"/>
    <w:rsid w:val="00203BDA"/>
    <w:rsid w:val="00216DFF"/>
    <w:rsid w:val="0023208F"/>
    <w:rsid w:val="0024697E"/>
    <w:rsid w:val="002511D3"/>
    <w:rsid w:val="002732C5"/>
    <w:rsid w:val="0027518E"/>
    <w:rsid w:val="00283BEE"/>
    <w:rsid w:val="002A39EF"/>
    <w:rsid w:val="002B6167"/>
    <w:rsid w:val="002E3993"/>
    <w:rsid w:val="00316861"/>
    <w:rsid w:val="003172E1"/>
    <w:rsid w:val="003434BA"/>
    <w:rsid w:val="00380103"/>
    <w:rsid w:val="00396AA0"/>
    <w:rsid w:val="003A29B8"/>
    <w:rsid w:val="003B1490"/>
    <w:rsid w:val="003B6F4D"/>
    <w:rsid w:val="003B7359"/>
    <w:rsid w:val="003C02ED"/>
    <w:rsid w:val="003C3B8F"/>
    <w:rsid w:val="003D6F4A"/>
    <w:rsid w:val="00402EF7"/>
    <w:rsid w:val="00403C68"/>
    <w:rsid w:val="004142BE"/>
    <w:rsid w:val="004311F2"/>
    <w:rsid w:val="0045030F"/>
    <w:rsid w:val="004517E4"/>
    <w:rsid w:val="004539B6"/>
    <w:rsid w:val="00454ABA"/>
    <w:rsid w:val="004628A8"/>
    <w:rsid w:val="00462CF9"/>
    <w:rsid w:val="004737D8"/>
    <w:rsid w:val="00482EE7"/>
    <w:rsid w:val="004835E1"/>
    <w:rsid w:val="00492125"/>
    <w:rsid w:val="004B0950"/>
    <w:rsid w:val="004C0454"/>
    <w:rsid w:val="004C73DE"/>
    <w:rsid w:val="004C783E"/>
    <w:rsid w:val="004F70B1"/>
    <w:rsid w:val="004F7AC3"/>
    <w:rsid w:val="00500139"/>
    <w:rsid w:val="00524277"/>
    <w:rsid w:val="00530EE5"/>
    <w:rsid w:val="005440B9"/>
    <w:rsid w:val="005A5671"/>
    <w:rsid w:val="005A6CD0"/>
    <w:rsid w:val="005A7410"/>
    <w:rsid w:val="005B39E0"/>
    <w:rsid w:val="005C4A7E"/>
    <w:rsid w:val="005C5F97"/>
    <w:rsid w:val="005D4088"/>
    <w:rsid w:val="005E297D"/>
    <w:rsid w:val="005E3FE9"/>
    <w:rsid w:val="005F01E8"/>
    <w:rsid w:val="005F1BCD"/>
    <w:rsid w:val="00615D2A"/>
    <w:rsid w:val="00620EEE"/>
    <w:rsid w:val="00656CDF"/>
    <w:rsid w:val="00662342"/>
    <w:rsid w:val="00696378"/>
    <w:rsid w:val="006A6623"/>
    <w:rsid w:val="006C0717"/>
    <w:rsid w:val="006C7DD3"/>
    <w:rsid w:val="006F76FC"/>
    <w:rsid w:val="0071380D"/>
    <w:rsid w:val="00722F28"/>
    <w:rsid w:val="00730A7C"/>
    <w:rsid w:val="00732611"/>
    <w:rsid w:val="00747479"/>
    <w:rsid w:val="00756898"/>
    <w:rsid w:val="007A4379"/>
    <w:rsid w:val="007F7EE7"/>
    <w:rsid w:val="00805624"/>
    <w:rsid w:val="00817356"/>
    <w:rsid w:val="008174C1"/>
    <w:rsid w:val="00824555"/>
    <w:rsid w:val="00890533"/>
    <w:rsid w:val="008B5D79"/>
    <w:rsid w:val="008C23A6"/>
    <w:rsid w:val="008C5E40"/>
    <w:rsid w:val="008D4A51"/>
    <w:rsid w:val="008E4C4B"/>
    <w:rsid w:val="008F4A30"/>
    <w:rsid w:val="00926466"/>
    <w:rsid w:val="0094540C"/>
    <w:rsid w:val="00951761"/>
    <w:rsid w:val="0095481A"/>
    <w:rsid w:val="00957293"/>
    <w:rsid w:val="00963CE8"/>
    <w:rsid w:val="00963FC2"/>
    <w:rsid w:val="00967E0C"/>
    <w:rsid w:val="009702D0"/>
    <w:rsid w:val="00972B95"/>
    <w:rsid w:val="00991FDA"/>
    <w:rsid w:val="009F20E5"/>
    <w:rsid w:val="009F4443"/>
    <w:rsid w:val="00A1543B"/>
    <w:rsid w:val="00A3426E"/>
    <w:rsid w:val="00A37C1F"/>
    <w:rsid w:val="00A42DC5"/>
    <w:rsid w:val="00A60895"/>
    <w:rsid w:val="00A97961"/>
    <w:rsid w:val="00AB5E50"/>
    <w:rsid w:val="00AB7CE3"/>
    <w:rsid w:val="00AC353E"/>
    <w:rsid w:val="00AC41A8"/>
    <w:rsid w:val="00AD1535"/>
    <w:rsid w:val="00AF33BD"/>
    <w:rsid w:val="00B25622"/>
    <w:rsid w:val="00B43458"/>
    <w:rsid w:val="00B4507A"/>
    <w:rsid w:val="00B51230"/>
    <w:rsid w:val="00B54CD1"/>
    <w:rsid w:val="00B61643"/>
    <w:rsid w:val="00B6672F"/>
    <w:rsid w:val="00B86342"/>
    <w:rsid w:val="00BB2787"/>
    <w:rsid w:val="00BE14FF"/>
    <w:rsid w:val="00BE64D7"/>
    <w:rsid w:val="00C04DE8"/>
    <w:rsid w:val="00C322A0"/>
    <w:rsid w:val="00C46891"/>
    <w:rsid w:val="00C65ABD"/>
    <w:rsid w:val="00C8336B"/>
    <w:rsid w:val="00C952E2"/>
    <w:rsid w:val="00CF3FA0"/>
    <w:rsid w:val="00D078A4"/>
    <w:rsid w:val="00D6303B"/>
    <w:rsid w:val="00D6562F"/>
    <w:rsid w:val="00D66463"/>
    <w:rsid w:val="00D74E90"/>
    <w:rsid w:val="00D7576F"/>
    <w:rsid w:val="00D82136"/>
    <w:rsid w:val="00D8304C"/>
    <w:rsid w:val="00D95CF4"/>
    <w:rsid w:val="00DA002A"/>
    <w:rsid w:val="00DA0616"/>
    <w:rsid w:val="00DC5EC2"/>
    <w:rsid w:val="00DE1E38"/>
    <w:rsid w:val="00DF4FDF"/>
    <w:rsid w:val="00E00A2D"/>
    <w:rsid w:val="00E01E02"/>
    <w:rsid w:val="00E34F56"/>
    <w:rsid w:val="00E5795B"/>
    <w:rsid w:val="00E72FE0"/>
    <w:rsid w:val="00E8039F"/>
    <w:rsid w:val="00E820ED"/>
    <w:rsid w:val="00EB5334"/>
    <w:rsid w:val="00EC0D9D"/>
    <w:rsid w:val="00EC31A6"/>
    <w:rsid w:val="00F03682"/>
    <w:rsid w:val="00F10897"/>
    <w:rsid w:val="00F3330B"/>
    <w:rsid w:val="00F47093"/>
    <w:rsid w:val="00F537E7"/>
    <w:rsid w:val="00F53FCD"/>
    <w:rsid w:val="00F57A09"/>
    <w:rsid w:val="00F61E7E"/>
    <w:rsid w:val="00F920B4"/>
    <w:rsid w:val="00F92E4E"/>
    <w:rsid w:val="00FA326B"/>
    <w:rsid w:val="00FC2B9E"/>
    <w:rsid w:val="00FC50F2"/>
    <w:rsid w:val="00FC788B"/>
    <w:rsid w:val="00FE0ACE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EBF06"/>
  <w15:chartTrackingRefBased/>
  <w15:docId w15:val="{8A41A557-ED6E-4099-809F-494AAD5A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2A"/>
  </w:style>
  <w:style w:type="paragraph" w:styleId="Titre1">
    <w:name w:val="heading 1"/>
    <w:basedOn w:val="Normal"/>
    <w:next w:val="Normal"/>
    <w:link w:val="Titre1Car"/>
    <w:uiPriority w:val="9"/>
    <w:qFormat/>
    <w:rsid w:val="00B86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15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15D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1F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15D2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15D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15D2A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615D2A"/>
    <w:rPr>
      <w:b/>
      <w:bCs/>
    </w:rPr>
  </w:style>
  <w:style w:type="paragraph" w:styleId="NormalWeb">
    <w:name w:val="Normal (Web)"/>
    <w:basedOn w:val="Normal"/>
    <w:uiPriority w:val="99"/>
    <w:unhideWhenUsed/>
    <w:rsid w:val="0061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lement-invisible">
    <w:name w:val="element-invisible"/>
    <w:basedOn w:val="Policepardfaut"/>
    <w:rsid w:val="00615D2A"/>
  </w:style>
  <w:style w:type="paragraph" w:styleId="Paragraphedeliste">
    <w:name w:val="List Paragraph"/>
    <w:basedOn w:val="Normal"/>
    <w:uiPriority w:val="34"/>
    <w:qFormat/>
    <w:rsid w:val="00615D2A"/>
    <w:pPr>
      <w:spacing w:after="0" w:line="240" w:lineRule="auto"/>
      <w:ind w:left="720"/>
    </w:pPr>
    <w:rPr>
      <w:rFonts w:ascii="Calibri" w:hAnsi="Calibri" w:cs="Calibri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15D2A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863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A0616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A061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A061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4C783E"/>
    <w:pPr>
      <w:spacing w:after="100"/>
      <w:ind w:left="440"/>
    </w:pPr>
  </w:style>
  <w:style w:type="character" w:customStyle="1" w:styleId="file">
    <w:name w:val="file"/>
    <w:basedOn w:val="Policepardfaut"/>
    <w:rsid w:val="00B51230"/>
  </w:style>
  <w:style w:type="character" w:customStyle="1" w:styleId="file-size">
    <w:name w:val="file-size"/>
    <w:basedOn w:val="Policepardfaut"/>
    <w:rsid w:val="005440B9"/>
  </w:style>
  <w:style w:type="character" w:customStyle="1" w:styleId="Titre4Car">
    <w:name w:val="Titre 4 Car"/>
    <w:basedOn w:val="Policepardfaut"/>
    <w:link w:val="Titre4"/>
    <w:uiPriority w:val="9"/>
    <w:semiHidden/>
    <w:rsid w:val="00991F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6F7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76FC"/>
  </w:style>
  <w:style w:type="paragraph" w:styleId="Pieddepage">
    <w:name w:val="footer"/>
    <w:basedOn w:val="Normal"/>
    <w:link w:val="PieddepageCar"/>
    <w:uiPriority w:val="99"/>
    <w:unhideWhenUsed/>
    <w:rsid w:val="006F7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76FC"/>
  </w:style>
  <w:style w:type="table" w:styleId="Grilledutableau">
    <w:name w:val="Table Grid"/>
    <w:basedOn w:val="TableauNormal"/>
    <w:uiPriority w:val="39"/>
    <w:rsid w:val="00E0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B4507A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4507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-paris.libguides.com/mem-thex/medecine" TargetMode="External"/><Relationship Id="rId18" Type="http://schemas.openxmlformats.org/officeDocument/2006/relationships/hyperlink" Target="https://u-paris.fr/bibliotheques/poser-une-question/" TargetMode="External"/><Relationship Id="rId26" Type="http://schemas.openxmlformats.org/officeDocument/2006/relationships/hyperlink" Target="https://u-paris.fr/bibliotheques/poser-une-questio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-paris.libanswers.com/form?queue_id=2746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mg-u-paris.fr/c/organigramme" TargetMode="External"/><Relationship Id="rId17" Type="http://schemas.openxmlformats.org/officeDocument/2006/relationships/hyperlink" Target="https://u-paris.libguides.com/mem-thex/medecine" TargetMode="External"/><Relationship Id="rId25" Type="http://schemas.openxmlformats.org/officeDocument/2006/relationships/hyperlink" Target="mailto:cabinetdedirectionmed@univ-paris-diderot.fr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umas.ccsd.cnrs.fr/" TargetMode="External"/><Relationship Id="rId20" Type="http://schemas.openxmlformats.org/officeDocument/2006/relationships/hyperlink" Target="https://u-paris.libanswers.com/form?queue_id=2746" TargetMode="External"/><Relationship Id="rId29" Type="http://schemas.openxmlformats.org/officeDocument/2006/relationships/hyperlink" Target="https://u-paris.libanswers.com/form?queue_id=27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loda/id/LEGIARTI000042320485/2020-09-11/" TargetMode="External"/><Relationship Id="rId24" Type="http://schemas.openxmlformats.org/officeDocument/2006/relationships/hyperlink" Target="https://www.legifrance.gouv.fr/affichCodeArticle.do;jsessionid=08F0C7306B7D45FC0BA2D28DE75653AF.tplgfr41s_1?idArticle=LEGIARTI000027864907&amp;cidTexte=LEGITEXT000006071191&amp;categorieLien=id&amp;dateTexte=20161127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umas.ccsd.cnrs.fr/" TargetMode="External"/><Relationship Id="rId23" Type="http://schemas.openxmlformats.org/officeDocument/2006/relationships/hyperlink" Target="https://www.legifrance.gouv.fr/affichTexte.do?cidTexte=LEGITEXT000005633919" TargetMode="External"/><Relationship Id="rId28" Type="http://schemas.openxmlformats.org/officeDocument/2006/relationships/hyperlink" Target="https://u-paris.libanswers.com/form?queue_id=2746" TargetMode="External"/><Relationship Id="rId10" Type="http://schemas.openxmlformats.org/officeDocument/2006/relationships/hyperlink" Target="https://www.legifrance.gouv.fr/loda/article_lc/LEGIARTI000042322014/2020-09-11" TargetMode="External"/><Relationship Id="rId19" Type="http://schemas.openxmlformats.org/officeDocument/2006/relationships/hyperlink" Target="https://u-paris.fr/bibliotheques/poser-une-question/" TargetMode="External"/><Relationship Id="rId31" Type="http://schemas.openxmlformats.org/officeDocument/2006/relationships/hyperlink" Target="https://u-paris.fr/medecine/sites-et-conta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Article.do;jsessionid=08F0C7306B7D45FC0BA2D28DE75653AF.tplgfr41s_1?idArticle=LEGIARTI000027864907&amp;cidTexte=LEGITEXT000006071191&amp;categorieLien=id&amp;dateTexte=20161127" TargetMode="External"/><Relationship Id="rId14" Type="http://schemas.openxmlformats.org/officeDocument/2006/relationships/hyperlink" Target="https://u-paris.libguides.com/mem-thex/medecine" TargetMode="External"/><Relationship Id="rId22" Type="http://schemas.openxmlformats.org/officeDocument/2006/relationships/hyperlink" Target="https://medecine.paris-nord.u-paris.fr/these-dexercice-et-diplomes" TargetMode="External"/><Relationship Id="rId27" Type="http://schemas.openxmlformats.org/officeDocument/2006/relationships/hyperlink" Target="https://u-paris.fr/bibliotheques/poser-une-question/" TargetMode="External"/><Relationship Id="rId30" Type="http://schemas.openxmlformats.org/officeDocument/2006/relationships/hyperlink" Target="https://u-paris.libguides.com/medecine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u-paris.fr/medecine/formation-initiale/the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306C3-5373-4554-BC03-2DE6B343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3065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Fossard</dc:creator>
  <cp:keywords/>
  <dc:description/>
  <cp:lastModifiedBy>User</cp:lastModifiedBy>
  <cp:revision>13</cp:revision>
  <cp:lastPrinted>2021-06-29T15:20:00Z</cp:lastPrinted>
  <dcterms:created xsi:type="dcterms:W3CDTF">2022-03-02T14:38:00Z</dcterms:created>
  <dcterms:modified xsi:type="dcterms:W3CDTF">2023-03-28T07:57:00Z</dcterms:modified>
</cp:coreProperties>
</file>